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A9" w:rsidRDefault="00A675A9" w:rsidP="00B144F8">
      <w:pPr>
        <w:jc w:val="center"/>
        <w:rPr>
          <w:rFonts w:ascii="Arial" w:hAnsi="Arial" w:cs="Arial"/>
          <w:sz w:val="24"/>
          <w:szCs w:val="24"/>
        </w:rPr>
      </w:pPr>
      <w:r w:rsidRPr="00A73FCB">
        <w:rPr>
          <w:rFonts w:ascii="Arial" w:hAnsi="Arial" w:cs="Arial"/>
          <w:b/>
          <w:sz w:val="24"/>
          <w:szCs w:val="24"/>
        </w:rPr>
        <w:t>ALFABETIZAÇÃO E LETR</w:t>
      </w:r>
      <w:bookmarkStart w:id="0" w:name="_GoBack"/>
      <w:bookmarkEnd w:id="0"/>
      <w:r w:rsidRPr="00A73FCB">
        <w:rPr>
          <w:rFonts w:ascii="Arial" w:hAnsi="Arial" w:cs="Arial"/>
          <w:b/>
          <w:sz w:val="24"/>
          <w:szCs w:val="24"/>
        </w:rPr>
        <w:t>AMENTO: QUANDO INICIAR O PROCESSO DE ENSINO DA LEITURA E DA ESCRITA?</w:t>
      </w:r>
    </w:p>
    <w:p w:rsidR="00CF38B2" w:rsidRDefault="00CF38B2" w:rsidP="008247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Trecho do artigo:</w:t>
      </w:r>
    </w:p>
    <w:p w:rsidR="002B3F2F" w:rsidRDefault="006962A2" w:rsidP="00824735">
      <w:pPr>
        <w:jc w:val="both"/>
        <w:rPr>
          <w:rFonts w:ascii="Arial" w:hAnsi="Arial" w:cs="Arial"/>
          <w:sz w:val="24"/>
          <w:szCs w:val="24"/>
        </w:rPr>
      </w:pPr>
      <w:r w:rsidRPr="00EC7F48">
        <w:rPr>
          <w:rFonts w:ascii="Arial" w:hAnsi="Arial" w:cs="Arial"/>
          <w:sz w:val="24"/>
          <w:szCs w:val="24"/>
        </w:rPr>
        <w:t>No Brasil, dois fatos ocorridos no ano de 1899 foram marcados como i</w:t>
      </w:r>
      <w:r w:rsidRPr="00824735">
        <w:rPr>
          <w:rFonts w:ascii="Arial" w:hAnsi="Arial" w:cs="Arial"/>
          <w:sz w:val="24"/>
          <w:szCs w:val="24"/>
        </w:rPr>
        <w:t>mportantes para o crescimento da criação de instituições pré-escolares.</w:t>
      </w:r>
      <w:r w:rsidRPr="00EC7F48">
        <w:rPr>
          <w:rFonts w:ascii="Arial" w:hAnsi="Arial" w:cs="Arial"/>
          <w:sz w:val="24"/>
          <w:szCs w:val="24"/>
        </w:rPr>
        <w:t xml:space="preserve"> O primeiro deles foi a criação do Instituto de Proteção e Assistência à Infância do Rio de Janeiro, que teve grande influência e o segundo foi a inauguração da creche da Companhia de Fiação e Tecidos Corcovado no Rio de Janeiro também. Foi o primeiro registro de creche para filhos de operários no Brasil.</w:t>
      </w:r>
    </w:p>
    <w:p w:rsidR="006962A2" w:rsidRDefault="006962A2" w:rsidP="00824735">
      <w:pPr>
        <w:jc w:val="both"/>
        <w:rPr>
          <w:rFonts w:ascii="Arial" w:hAnsi="Arial" w:cs="Arial"/>
          <w:sz w:val="24"/>
          <w:szCs w:val="24"/>
        </w:rPr>
      </w:pPr>
    </w:p>
    <w:p w:rsidR="00CF38B2" w:rsidRDefault="00CF38B2" w:rsidP="0082473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Argumentação:</w:t>
      </w:r>
    </w:p>
    <w:p w:rsidR="006962A2" w:rsidRDefault="006962A2" w:rsidP="00824735">
      <w:pPr>
        <w:jc w:val="both"/>
        <w:rPr>
          <w:rFonts w:ascii="Arial" w:hAnsi="Arial" w:cs="Arial"/>
          <w:i/>
          <w:sz w:val="24"/>
          <w:szCs w:val="24"/>
        </w:rPr>
      </w:pPr>
      <w:r w:rsidRPr="00824735">
        <w:rPr>
          <w:rFonts w:ascii="Arial" w:hAnsi="Arial" w:cs="Arial"/>
          <w:i/>
          <w:sz w:val="24"/>
          <w:szCs w:val="24"/>
        </w:rPr>
        <w:t>No parágrafo em questão estamos falando da criação de instituições pré-escolares no Brasil, mas não necessariamente da primeira instituição escolar. Estamos falando de creche para filhos de operários. Está contextualizado no texto de forma que no próximo parágrafo é feita</w:t>
      </w:r>
      <w:r w:rsidR="00824735" w:rsidRPr="00824735">
        <w:rPr>
          <w:rFonts w:ascii="Arial" w:hAnsi="Arial" w:cs="Arial"/>
          <w:i/>
          <w:sz w:val="24"/>
          <w:szCs w:val="24"/>
        </w:rPr>
        <w:t xml:space="preserve"> a comparação entre as instituições para os filhos das classes mais abastada e os das classes mais populares.</w:t>
      </w:r>
    </w:p>
    <w:p w:rsidR="00CF38B2" w:rsidRDefault="00CF38B2" w:rsidP="00824735">
      <w:pPr>
        <w:jc w:val="both"/>
        <w:rPr>
          <w:rFonts w:ascii="Arial" w:hAnsi="Arial" w:cs="Arial"/>
          <w:i/>
          <w:sz w:val="24"/>
          <w:szCs w:val="24"/>
        </w:rPr>
      </w:pPr>
    </w:p>
    <w:p w:rsidR="00CF38B2" w:rsidRDefault="00CF38B2" w:rsidP="008247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Trecho do artigo:</w:t>
      </w:r>
    </w:p>
    <w:p w:rsidR="00CF38B2" w:rsidRDefault="00BB0880" w:rsidP="00824735">
      <w:pPr>
        <w:jc w:val="both"/>
        <w:rPr>
          <w:rFonts w:ascii="Arial" w:hAnsi="Arial" w:cs="Arial"/>
          <w:sz w:val="24"/>
          <w:szCs w:val="24"/>
        </w:rPr>
      </w:pPr>
      <w:r w:rsidRPr="00EC7F48">
        <w:rPr>
          <w:rFonts w:ascii="Arial" w:hAnsi="Arial" w:cs="Arial"/>
          <w:sz w:val="24"/>
          <w:szCs w:val="24"/>
        </w:rPr>
        <w:t xml:space="preserve">Outro fator que contribuiu para a expansão da pré-escola </w:t>
      </w:r>
      <w:r>
        <w:rPr>
          <w:rFonts w:ascii="Arial" w:hAnsi="Arial" w:cs="Arial"/>
          <w:sz w:val="24"/>
          <w:szCs w:val="24"/>
        </w:rPr>
        <w:t xml:space="preserve">na segunda metade do Século XX </w:t>
      </w:r>
      <w:r w:rsidRPr="00EC7F48">
        <w:rPr>
          <w:rFonts w:ascii="Arial" w:hAnsi="Arial" w:cs="Arial"/>
          <w:sz w:val="24"/>
          <w:szCs w:val="24"/>
        </w:rPr>
        <w:t>indicado pela autora,</w:t>
      </w:r>
      <w:r>
        <w:rPr>
          <w:rFonts w:ascii="Arial" w:hAnsi="Arial" w:cs="Arial"/>
          <w:sz w:val="24"/>
          <w:szCs w:val="24"/>
        </w:rPr>
        <w:t xml:space="preserve"> foi a visão de que essa instituição</w:t>
      </w:r>
      <w:r w:rsidRPr="00EC7F48">
        <w:rPr>
          <w:rFonts w:ascii="Arial" w:hAnsi="Arial" w:cs="Arial"/>
          <w:sz w:val="24"/>
          <w:szCs w:val="24"/>
        </w:rPr>
        <w:t xml:space="preserve"> serviria como mola propulsora da mudança social. Supondo que a democratização das oportunidades sociais fosse responsável pela igualdade de condições. Isso reflete a concepção idealista e liberal do mundo, tendo em vista que isso se soluciona na medida em que resolvam as questões de distribuição de renda e benefícios e não medidas de cunho compensatório.</w:t>
      </w:r>
    </w:p>
    <w:p w:rsidR="00CF0EC7" w:rsidRDefault="00CF0EC7" w:rsidP="00824735">
      <w:pPr>
        <w:jc w:val="both"/>
        <w:rPr>
          <w:rFonts w:ascii="Arial" w:hAnsi="Arial" w:cs="Arial"/>
          <w:i/>
          <w:sz w:val="24"/>
          <w:szCs w:val="24"/>
        </w:rPr>
      </w:pPr>
      <w:r w:rsidRPr="00CF0EC7">
        <w:rPr>
          <w:rFonts w:ascii="Arial" w:hAnsi="Arial" w:cs="Arial"/>
          <w:i/>
          <w:sz w:val="24"/>
          <w:szCs w:val="24"/>
        </w:rPr>
        <w:t>Argumentação:</w:t>
      </w:r>
    </w:p>
    <w:p w:rsidR="00CF0EC7" w:rsidRDefault="00CF0EC7" w:rsidP="0082473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 que a autora aponta é que a concepção idealista e liberal instalada que concebe a criação de pré-escolas como forma de democratizar oportunidades sendo responsável por igualdade de condições ocasionando uma mudança social. A autora aponta isso como uma medida de cunho compensatório.</w:t>
      </w:r>
    </w:p>
    <w:p w:rsidR="00E242DB" w:rsidRPr="00E242DB" w:rsidRDefault="00E242DB" w:rsidP="00824735">
      <w:pPr>
        <w:jc w:val="both"/>
        <w:rPr>
          <w:rFonts w:ascii="Arial" w:hAnsi="Arial" w:cs="Arial"/>
          <w:sz w:val="24"/>
          <w:szCs w:val="24"/>
        </w:rPr>
      </w:pPr>
      <w:r w:rsidRPr="00E242DB">
        <w:rPr>
          <w:rFonts w:ascii="Arial" w:hAnsi="Arial" w:cs="Arial"/>
          <w:sz w:val="24"/>
          <w:szCs w:val="24"/>
        </w:rPr>
        <w:t>Trecho do artigo:</w:t>
      </w:r>
    </w:p>
    <w:p w:rsidR="00E242DB" w:rsidRDefault="00E242DB" w:rsidP="008247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</w:t>
      </w:r>
      <w:r w:rsidRPr="00EC7F48">
        <w:rPr>
          <w:rFonts w:ascii="Arial" w:hAnsi="Arial" w:cs="Arial"/>
          <w:sz w:val="24"/>
          <w:szCs w:val="24"/>
        </w:rPr>
        <w:t>acordo com Silva (2009), a escola vem ocupando um espaço significativo na rotina diária de crianças e jovens há muito tempo. Sendo uma vivência partilhada pela maioria das pessoas, também passou a fazer parte e ser responsável primordial pela formação de leitores.</w:t>
      </w:r>
    </w:p>
    <w:p w:rsidR="00E242DB" w:rsidRDefault="00E242DB" w:rsidP="00824735">
      <w:pPr>
        <w:jc w:val="both"/>
        <w:rPr>
          <w:rFonts w:ascii="Arial" w:hAnsi="Arial" w:cs="Arial"/>
          <w:i/>
          <w:sz w:val="24"/>
          <w:szCs w:val="24"/>
        </w:rPr>
      </w:pPr>
      <w:r w:rsidRPr="00E242DB">
        <w:rPr>
          <w:rFonts w:ascii="Arial" w:hAnsi="Arial" w:cs="Arial"/>
          <w:i/>
          <w:sz w:val="24"/>
          <w:szCs w:val="24"/>
        </w:rPr>
        <w:lastRenderedPageBreak/>
        <w:t>Argumentação:</w:t>
      </w:r>
    </w:p>
    <w:p w:rsidR="00E242DB" w:rsidRPr="00E242DB" w:rsidRDefault="00E242DB" w:rsidP="00824735">
      <w:pPr>
        <w:jc w:val="both"/>
        <w:rPr>
          <w:rFonts w:ascii="Arial" w:hAnsi="Arial" w:cs="Arial"/>
          <w:i/>
          <w:sz w:val="24"/>
          <w:szCs w:val="24"/>
        </w:rPr>
      </w:pPr>
      <w:r w:rsidRPr="00E242DB">
        <w:rPr>
          <w:rFonts w:ascii="Arial" w:hAnsi="Arial" w:cs="Arial"/>
          <w:i/>
          <w:sz w:val="24"/>
          <w:szCs w:val="24"/>
        </w:rPr>
        <w:t>Apesar dos alunos não atingirem os níveis desejados, a escola é sim um espaço responsável pela formação de leitores, visto que a escola pública possui o ensino integral em que as crianças passam grande parte do tempo nessa instituição. Por isso concordamos com a autora Silva (2009). O que precisa ser questionado é se a escola tem desempenhado bem sua função de formação de leitores.</w:t>
      </w:r>
    </w:p>
    <w:p w:rsidR="00E242DB" w:rsidRPr="00CF38B2" w:rsidRDefault="00E242DB" w:rsidP="00824735">
      <w:pPr>
        <w:jc w:val="both"/>
      </w:pPr>
    </w:p>
    <w:sectPr w:rsidR="00E242DB" w:rsidRPr="00CF38B2" w:rsidSect="002B3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62A2"/>
    <w:rsid w:val="000C1C86"/>
    <w:rsid w:val="002B3F2F"/>
    <w:rsid w:val="0039754F"/>
    <w:rsid w:val="006962A2"/>
    <w:rsid w:val="00824735"/>
    <w:rsid w:val="00886D2F"/>
    <w:rsid w:val="00A675A9"/>
    <w:rsid w:val="00B144F8"/>
    <w:rsid w:val="00BB0880"/>
    <w:rsid w:val="00CF0EC7"/>
    <w:rsid w:val="00CF38B2"/>
    <w:rsid w:val="00DB5B30"/>
    <w:rsid w:val="00E242DB"/>
    <w:rsid w:val="00F93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F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rsid w:val="00E242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E242DB"/>
    <w:rPr>
      <w:rFonts w:ascii="Calibri" w:eastAsia="Calibri" w:hAnsi="Calibri" w:cs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42DB"/>
    <w:rPr>
      <w:rFonts w:ascii="Calibri" w:eastAsia="Calibri" w:hAnsi="Calibri" w:cs="Calibri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2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Franciane</dc:creator>
  <cp:lastModifiedBy>Franciane</cp:lastModifiedBy>
  <cp:revision>2</cp:revision>
  <dcterms:created xsi:type="dcterms:W3CDTF">2017-08-20T14:43:00Z</dcterms:created>
  <dcterms:modified xsi:type="dcterms:W3CDTF">2017-08-20T14:43:00Z</dcterms:modified>
</cp:coreProperties>
</file>