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03" w:rsidRDefault="00D01503" w:rsidP="00A86874">
      <w:pPr>
        <w:pStyle w:val="PargrafodaLista"/>
        <w:numPr>
          <w:ilvl w:val="0"/>
          <w:numId w:val="1"/>
        </w:numPr>
      </w:pPr>
      <w:r>
        <w:t>Aline Azevedo Siqueira – RG: 10.475.034-6 (SSP/PR)</w:t>
      </w:r>
    </w:p>
    <w:p w:rsidR="00DA7AC0" w:rsidRDefault="00DA7AC0" w:rsidP="00A86874">
      <w:pPr>
        <w:pStyle w:val="PargrafodaLista"/>
        <w:numPr>
          <w:ilvl w:val="0"/>
          <w:numId w:val="1"/>
        </w:numPr>
      </w:pPr>
      <w:r>
        <w:t xml:space="preserve">Cris Dayana </w:t>
      </w:r>
      <w:proofErr w:type="spellStart"/>
      <w:r>
        <w:t>Hornung</w:t>
      </w:r>
      <w:proofErr w:type="spellEnd"/>
      <w:r>
        <w:t xml:space="preserve"> – RG: 7142568-1</w:t>
      </w:r>
    </w:p>
    <w:p w:rsidR="00DA7AC0" w:rsidRDefault="00DA7AC0" w:rsidP="00A86874">
      <w:pPr>
        <w:pStyle w:val="PargrafodaLista"/>
        <w:numPr>
          <w:ilvl w:val="0"/>
          <w:numId w:val="1"/>
        </w:numPr>
      </w:pPr>
      <w:r>
        <w:t>Emanuelle Cristina Sant’Ana Costa – RG: 63167878</w:t>
      </w:r>
    </w:p>
    <w:p w:rsidR="00D01503" w:rsidRDefault="00D01503" w:rsidP="00A86874">
      <w:pPr>
        <w:pStyle w:val="PargrafodaLista"/>
        <w:numPr>
          <w:ilvl w:val="0"/>
          <w:numId w:val="1"/>
        </w:numPr>
      </w:pPr>
      <w:r>
        <w:t xml:space="preserve">Prof. Or. Dr. Maurício </w:t>
      </w:r>
      <w:proofErr w:type="spellStart"/>
      <w:r>
        <w:t>Wisniewski</w:t>
      </w:r>
      <w:proofErr w:type="spellEnd"/>
      <w:r>
        <w:t xml:space="preserve"> – RG: 4.529.379-3</w:t>
      </w:r>
      <w:bookmarkStart w:id="0" w:name="_GoBack"/>
      <w:bookmarkEnd w:id="0"/>
    </w:p>
    <w:sectPr w:rsidR="00D01503" w:rsidSect="003705E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D1B5C"/>
    <w:multiLevelType w:val="hybridMultilevel"/>
    <w:tmpl w:val="B590E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67"/>
    <w:rsid w:val="003705E5"/>
    <w:rsid w:val="00A86874"/>
    <w:rsid w:val="00D01503"/>
    <w:rsid w:val="00D20B67"/>
    <w:rsid w:val="00DA7AC0"/>
    <w:rsid w:val="00D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C10DE-A716-4A32-835F-51B0571A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A. Siqueira</dc:creator>
  <cp:keywords/>
  <dc:description/>
  <cp:lastModifiedBy>Aline A. Siqueira</cp:lastModifiedBy>
  <cp:revision>4</cp:revision>
  <dcterms:created xsi:type="dcterms:W3CDTF">2018-09-28T23:21:00Z</dcterms:created>
  <dcterms:modified xsi:type="dcterms:W3CDTF">2018-09-29T00:34:00Z</dcterms:modified>
</cp:coreProperties>
</file>