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4D" w:rsidRDefault="00B01FA9">
      <w:r>
        <w:t>Indianara de França Schenk – 10 793 404-9</w:t>
      </w:r>
    </w:p>
    <w:p w:rsidR="00B01FA9" w:rsidRDefault="00B01FA9">
      <w:r>
        <w:t>Patrícia Woyciechowski – 6 119 505-0</w:t>
      </w:r>
    </w:p>
    <w:p w:rsidR="00B01FA9" w:rsidRDefault="00B01FA9">
      <w:r>
        <w:t>Thais Fernanda Pilar – 7 296 783-6</w:t>
      </w:r>
    </w:p>
    <w:p w:rsidR="00B01FA9" w:rsidRDefault="00B01FA9">
      <w:r>
        <w:t>Lúcio Mauro Braga Machado – 5 116 903-4</w:t>
      </w:r>
    </w:p>
    <w:p w:rsidR="00B01FA9" w:rsidRDefault="00B01FA9">
      <w:r>
        <w:t>Cleiber Márcio Flores – 5 587 382-8</w:t>
      </w:r>
      <w:bookmarkStart w:id="0" w:name="_GoBack"/>
      <w:bookmarkEnd w:id="0"/>
    </w:p>
    <w:sectPr w:rsidR="00B01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57"/>
    <w:rsid w:val="00636757"/>
    <w:rsid w:val="006E07E4"/>
    <w:rsid w:val="00772B4D"/>
    <w:rsid w:val="00887102"/>
    <w:rsid w:val="00B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F2E0E-4B37-423B-A257-D8F84CB8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2</cp:revision>
  <dcterms:created xsi:type="dcterms:W3CDTF">2017-09-25T22:43:00Z</dcterms:created>
  <dcterms:modified xsi:type="dcterms:W3CDTF">2017-09-25T22:46:00Z</dcterms:modified>
</cp:coreProperties>
</file>