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E13" w:rsidRPr="004F6B69" w:rsidRDefault="00C07E13" w:rsidP="00C07E13">
      <w:pPr>
        <w:spacing w:after="0" w:line="360" w:lineRule="auto"/>
        <w:ind w:firstLine="709"/>
        <w:jc w:val="both"/>
        <w:rPr>
          <w:rFonts w:ascii="Arial" w:hAnsi="Arial" w:cs="Arial"/>
          <w:b/>
          <w:sz w:val="24"/>
          <w:szCs w:val="24"/>
        </w:rPr>
      </w:pPr>
      <w:r w:rsidRPr="004F6B69">
        <w:rPr>
          <w:rFonts w:ascii="Arial" w:hAnsi="Arial" w:cs="Arial"/>
          <w:b/>
          <w:sz w:val="24"/>
          <w:szCs w:val="24"/>
        </w:rPr>
        <w:t xml:space="preserve">Introdução </w:t>
      </w:r>
    </w:p>
    <w:p w:rsidR="00C07E13" w:rsidRPr="004F6B69" w:rsidRDefault="00C07E13" w:rsidP="00C07E13">
      <w:pPr>
        <w:spacing w:after="0" w:line="360" w:lineRule="auto"/>
        <w:ind w:firstLine="709"/>
        <w:jc w:val="both"/>
        <w:rPr>
          <w:rFonts w:ascii="Arial" w:hAnsi="Arial" w:cs="Arial"/>
          <w:sz w:val="24"/>
          <w:szCs w:val="24"/>
        </w:rPr>
      </w:pPr>
      <w:r w:rsidRPr="004F6B69">
        <w:rPr>
          <w:rFonts w:ascii="Arial" w:hAnsi="Arial" w:cs="Arial"/>
          <w:sz w:val="24"/>
          <w:szCs w:val="24"/>
        </w:rPr>
        <w:t>A Educação Física Escolar possui um papel importante no desenvolvimento das habilidades corporais, emocionais e cognitivas das crianças no período escolar, é onde ocorrerá o refinamento das habilidades e maturação do repertório motor, desenvolvendo tais habilidades através das brincadeiras, jogos e interações sociais</w:t>
      </w:r>
      <w:r>
        <w:rPr>
          <w:rFonts w:ascii="Arial" w:hAnsi="Arial" w:cs="Arial"/>
          <w:sz w:val="24"/>
          <w:szCs w:val="24"/>
        </w:rPr>
        <w:t xml:space="preserve"> que podem ser proporcionadas pelas aulas de educação física, como evidência</w:t>
      </w:r>
      <w:r w:rsidRPr="004F6B69">
        <w:rPr>
          <w:rFonts w:ascii="Arial" w:hAnsi="Arial" w:cs="Arial"/>
          <w:sz w:val="24"/>
          <w:szCs w:val="24"/>
        </w:rPr>
        <w:t xml:space="preserve"> </w:t>
      </w:r>
      <w:proofErr w:type="spellStart"/>
      <w:r w:rsidRPr="004F6B69">
        <w:rPr>
          <w:rFonts w:ascii="Arial" w:hAnsi="Arial" w:cs="Arial"/>
          <w:sz w:val="24"/>
          <w:szCs w:val="24"/>
        </w:rPr>
        <w:t>Gallahue</w:t>
      </w:r>
      <w:proofErr w:type="spellEnd"/>
      <w:r w:rsidRPr="004F6B69">
        <w:rPr>
          <w:rFonts w:ascii="Arial" w:hAnsi="Arial" w:cs="Arial"/>
          <w:sz w:val="24"/>
          <w:szCs w:val="24"/>
        </w:rPr>
        <w:t xml:space="preserve">, </w:t>
      </w:r>
      <w:proofErr w:type="spellStart"/>
      <w:r w:rsidRPr="004F6B69">
        <w:rPr>
          <w:rFonts w:ascii="Arial" w:hAnsi="Arial" w:cs="Arial"/>
          <w:sz w:val="24"/>
          <w:szCs w:val="24"/>
        </w:rPr>
        <w:t>Ozmun</w:t>
      </w:r>
      <w:proofErr w:type="spellEnd"/>
      <w:r w:rsidRPr="004F6B69">
        <w:rPr>
          <w:rFonts w:ascii="Arial" w:hAnsi="Arial" w:cs="Arial"/>
          <w:sz w:val="24"/>
          <w:szCs w:val="24"/>
        </w:rPr>
        <w:t xml:space="preserve"> e </w:t>
      </w:r>
      <w:proofErr w:type="spellStart"/>
      <w:r w:rsidRPr="004F6B69">
        <w:rPr>
          <w:rFonts w:ascii="Arial" w:hAnsi="Arial" w:cs="Arial"/>
          <w:sz w:val="24"/>
          <w:szCs w:val="24"/>
        </w:rPr>
        <w:t>Goodway</w:t>
      </w:r>
      <w:proofErr w:type="spellEnd"/>
      <w:r w:rsidRPr="004F6B69">
        <w:rPr>
          <w:rFonts w:ascii="Arial" w:hAnsi="Arial" w:cs="Arial"/>
          <w:sz w:val="24"/>
          <w:szCs w:val="24"/>
        </w:rPr>
        <w:t xml:space="preserve"> (2013, p.189). “O brincar das crianças é o modo primário pelo qual aprendem sobre seus corpos e potencialidades de movimento. Também é um importante facilitador do crescimento cognitivo </w:t>
      </w:r>
      <w:r>
        <w:rPr>
          <w:rFonts w:ascii="Arial" w:hAnsi="Arial" w:cs="Arial"/>
          <w:sz w:val="24"/>
          <w:szCs w:val="24"/>
        </w:rPr>
        <w:t>e afetivo da criança mais nova”.</w:t>
      </w:r>
    </w:p>
    <w:p w:rsidR="00C07E13" w:rsidRPr="004F6B69" w:rsidRDefault="00C07E13" w:rsidP="00C07E13">
      <w:pPr>
        <w:spacing w:after="0" w:line="360" w:lineRule="auto"/>
        <w:ind w:firstLine="709"/>
        <w:jc w:val="both"/>
        <w:rPr>
          <w:rFonts w:ascii="Arial" w:hAnsi="Arial" w:cs="Arial"/>
          <w:sz w:val="24"/>
          <w:szCs w:val="24"/>
        </w:rPr>
      </w:pPr>
      <w:r w:rsidRPr="004F6B69">
        <w:rPr>
          <w:rFonts w:ascii="Arial" w:hAnsi="Arial" w:cs="Arial"/>
          <w:sz w:val="24"/>
          <w:szCs w:val="24"/>
        </w:rPr>
        <w:t>Na infância o crescimento não ocorre de forma tão rápida quando na fase</w:t>
      </w:r>
      <w:r>
        <w:rPr>
          <w:rFonts w:ascii="Arial" w:hAnsi="Arial" w:cs="Arial"/>
          <w:sz w:val="24"/>
          <w:szCs w:val="24"/>
        </w:rPr>
        <w:t xml:space="preserve"> de </w:t>
      </w:r>
      <w:proofErr w:type="gramStart"/>
      <w:r>
        <w:rPr>
          <w:rFonts w:ascii="Arial" w:hAnsi="Arial" w:cs="Arial"/>
          <w:sz w:val="24"/>
          <w:szCs w:val="24"/>
        </w:rPr>
        <w:t>0</w:t>
      </w:r>
      <w:proofErr w:type="gramEnd"/>
      <w:r>
        <w:rPr>
          <w:rFonts w:ascii="Arial" w:hAnsi="Arial" w:cs="Arial"/>
          <w:sz w:val="24"/>
          <w:szCs w:val="24"/>
        </w:rPr>
        <w:t xml:space="preserve"> á 1 ano</w:t>
      </w:r>
      <w:r w:rsidRPr="004F6B69">
        <w:rPr>
          <w:rFonts w:ascii="Arial" w:hAnsi="Arial" w:cs="Arial"/>
          <w:sz w:val="24"/>
          <w:szCs w:val="24"/>
        </w:rPr>
        <w:t xml:space="preserve">, porém as mudanças ocorrem de formas significativas, alterando altura, peso e massa muscular. A infância está dividida em período inicial dos </w:t>
      </w:r>
      <w:proofErr w:type="gramStart"/>
      <w:r w:rsidRPr="004F6B69">
        <w:rPr>
          <w:rFonts w:ascii="Arial" w:hAnsi="Arial" w:cs="Arial"/>
          <w:sz w:val="24"/>
          <w:szCs w:val="24"/>
        </w:rPr>
        <w:t>2</w:t>
      </w:r>
      <w:proofErr w:type="gramEnd"/>
      <w:r w:rsidRPr="004F6B69">
        <w:rPr>
          <w:rFonts w:ascii="Arial" w:hAnsi="Arial" w:cs="Arial"/>
          <w:sz w:val="24"/>
          <w:szCs w:val="24"/>
        </w:rPr>
        <w:t xml:space="preserve"> aos 6 anos e fase final dos 6 aos 10 anos </w:t>
      </w:r>
      <w:proofErr w:type="spellStart"/>
      <w:r w:rsidRPr="004F6B69">
        <w:rPr>
          <w:rFonts w:ascii="Arial" w:hAnsi="Arial" w:cs="Arial"/>
          <w:sz w:val="24"/>
          <w:szCs w:val="24"/>
        </w:rPr>
        <w:t>Gallahue</w:t>
      </w:r>
      <w:proofErr w:type="spellEnd"/>
      <w:r w:rsidRPr="004F6B69">
        <w:rPr>
          <w:rFonts w:ascii="Arial" w:hAnsi="Arial" w:cs="Arial"/>
          <w:sz w:val="24"/>
          <w:szCs w:val="24"/>
        </w:rPr>
        <w:t xml:space="preserve">, </w:t>
      </w:r>
      <w:proofErr w:type="spellStart"/>
      <w:r w:rsidRPr="004F6B69">
        <w:rPr>
          <w:rFonts w:ascii="Arial" w:hAnsi="Arial" w:cs="Arial"/>
          <w:sz w:val="24"/>
          <w:szCs w:val="24"/>
        </w:rPr>
        <w:t>Ozmun</w:t>
      </w:r>
      <w:proofErr w:type="spellEnd"/>
      <w:r w:rsidRPr="004F6B69">
        <w:rPr>
          <w:rFonts w:ascii="Arial" w:hAnsi="Arial" w:cs="Arial"/>
          <w:sz w:val="24"/>
          <w:szCs w:val="24"/>
        </w:rPr>
        <w:t xml:space="preserve"> e </w:t>
      </w:r>
      <w:proofErr w:type="spellStart"/>
      <w:r w:rsidRPr="004F6B69">
        <w:rPr>
          <w:rFonts w:ascii="Arial" w:hAnsi="Arial" w:cs="Arial"/>
          <w:sz w:val="24"/>
          <w:szCs w:val="24"/>
        </w:rPr>
        <w:t>Goodway</w:t>
      </w:r>
      <w:proofErr w:type="spellEnd"/>
      <w:r w:rsidRPr="004F6B69">
        <w:rPr>
          <w:rFonts w:ascii="Arial" w:hAnsi="Arial" w:cs="Arial"/>
          <w:sz w:val="24"/>
          <w:szCs w:val="24"/>
        </w:rPr>
        <w:t xml:space="preserve"> (2013). </w:t>
      </w:r>
      <w:r w:rsidR="004A1EBE">
        <w:rPr>
          <w:rFonts w:ascii="Arial" w:hAnsi="Arial" w:cs="Arial"/>
          <w:sz w:val="24"/>
          <w:szCs w:val="24"/>
        </w:rPr>
        <w:t>A escolha da etapa inicial para testar as hipóteses do desenvolvimento motor, é o fato de que os momentos críticos do processo de desenvolvimento são mais detectáveis durante a infância (</w:t>
      </w:r>
      <w:r w:rsidR="004A1EBE">
        <w:rPr>
          <w:rFonts w:ascii="Arial" w:hAnsi="Arial" w:cs="Arial"/>
          <w:color w:val="222222"/>
          <w:sz w:val="24"/>
          <w:szCs w:val="20"/>
          <w:shd w:val="clear" w:color="auto" w:fill="FFFFFF"/>
        </w:rPr>
        <w:t xml:space="preserve">SANTOS, DANTAS e </w:t>
      </w:r>
      <w:r w:rsidR="004A1EBE" w:rsidRPr="00300043">
        <w:rPr>
          <w:rFonts w:ascii="Arial" w:hAnsi="Arial" w:cs="Arial"/>
          <w:color w:val="222222"/>
          <w:sz w:val="24"/>
          <w:szCs w:val="20"/>
          <w:shd w:val="clear" w:color="auto" w:fill="FFFFFF"/>
        </w:rPr>
        <w:t>OLIVEIRA</w:t>
      </w:r>
      <w:r w:rsidR="004A1EBE">
        <w:rPr>
          <w:rFonts w:ascii="Arial" w:hAnsi="Arial" w:cs="Arial"/>
          <w:sz w:val="24"/>
          <w:szCs w:val="24"/>
        </w:rPr>
        <w:t>, 2004).</w:t>
      </w:r>
    </w:p>
    <w:p w:rsidR="00C07E13" w:rsidRDefault="00C07E13" w:rsidP="00C07E13">
      <w:pPr>
        <w:spacing w:after="0" w:line="360" w:lineRule="auto"/>
        <w:ind w:firstLine="709"/>
        <w:jc w:val="both"/>
        <w:rPr>
          <w:rFonts w:ascii="Arial" w:hAnsi="Arial" w:cs="Arial"/>
          <w:sz w:val="24"/>
          <w:szCs w:val="24"/>
        </w:rPr>
      </w:pPr>
      <w:r w:rsidRPr="004F6B69">
        <w:rPr>
          <w:rFonts w:ascii="Arial" w:hAnsi="Arial" w:cs="Arial"/>
          <w:sz w:val="24"/>
          <w:szCs w:val="24"/>
        </w:rPr>
        <w:t xml:space="preserve">Nesse período ocorrem mudanças significativas no desenvolvimento motor na área emocional, intelectual e afetiva é na fase pré-escolar que as crianças começam a ter as percepções, como evidência </w:t>
      </w:r>
      <w:proofErr w:type="spellStart"/>
      <w:r w:rsidRPr="004F6B69">
        <w:rPr>
          <w:rFonts w:ascii="Arial" w:hAnsi="Arial" w:cs="Arial"/>
          <w:sz w:val="24"/>
          <w:szCs w:val="24"/>
        </w:rPr>
        <w:t>Gallahue</w:t>
      </w:r>
      <w:proofErr w:type="spellEnd"/>
      <w:r w:rsidRPr="004F6B69">
        <w:rPr>
          <w:rFonts w:ascii="Arial" w:hAnsi="Arial" w:cs="Arial"/>
          <w:sz w:val="24"/>
          <w:szCs w:val="24"/>
        </w:rPr>
        <w:t xml:space="preserve">, </w:t>
      </w:r>
      <w:proofErr w:type="spellStart"/>
      <w:r w:rsidRPr="004F6B69">
        <w:rPr>
          <w:rFonts w:ascii="Arial" w:hAnsi="Arial" w:cs="Arial"/>
          <w:sz w:val="24"/>
          <w:szCs w:val="24"/>
        </w:rPr>
        <w:t>Ozmun</w:t>
      </w:r>
      <w:proofErr w:type="spellEnd"/>
      <w:r w:rsidRPr="004F6B69">
        <w:rPr>
          <w:rFonts w:ascii="Arial" w:hAnsi="Arial" w:cs="Arial"/>
          <w:sz w:val="24"/>
          <w:szCs w:val="24"/>
        </w:rPr>
        <w:t xml:space="preserve"> e </w:t>
      </w:r>
      <w:proofErr w:type="spellStart"/>
      <w:r w:rsidRPr="004F6B69">
        <w:rPr>
          <w:rFonts w:ascii="Arial" w:hAnsi="Arial" w:cs="Arial"/>
          <w:sz w:val="24"/>
          <w:szCs w:val="24"/>
        </w:rPr>
        <w:t>Goodway</w:t>
      </w:r>
      <w:proofErr w:type="spellEnd"/>
      <w:r w:rsidRPr="004F6B69">
        <w:rPr>
          <w:rFonts w:ascii="Arial" w:hAnsi="Arial" w:cs="Arial"/>
          <w:sz w:val="24"/>
          <w:szCs w:val="24"/>
        </w:rPr>
        <w:t xml:space="preserve"> (2013) as percepções tomam conta do seu pensamento, e o que é experimentado tem muita influência sobre eles. Durante essa fase pré-conceitual ver é literalmente acreditar, eles não precisam justificar suas conclusões.</w:t>
      </w:r>
      <w:r w:rsidR="00ED108A">
        <w:rPr>
          <w:rFonts w:ascii="Arial" w:hAnsi="Arial" w:cs="Arial"/>
          <w:sz w:val="24"/>
          <w:szCs w:val="24"/>
        </w:rPr>
        <w:t xml:space="preserve"> É na infância que os fatores em constante interação, influenciam o desenvolvimento motor da criança (</w:t>
      </w:r>
      <w:r w:rsidR="00ED108A">
        <w:rPr>
          <w:rFonts w:ascii="Arial" w:hAnsi="Arial" w:cs="Arial"/>
          <w:color w:val="222222"/>
          <w:sz w:val="24"/>
          <w:szCs w:val="20"/>
          <w:shd w:val="clear" w:color="auto" w:fill="FFFFFF"/>
        </w:rPr>
        <w:t>VALENTINI, 2002).</w:t>
      </w:r>
      <w:r w:rsidRPr="004F6B69">
        <w:rPr>
          <w:rFonts w:ascii="Arial" w:hAnsi="Arial" w:cs="Arial"/>
          <w:sz w:val="24"/>
          <w:szCs w:val="24"/>
        </w:rPr>
        <w:t xml:space="preserve"> Esse processo denomina-se desenvolvimento que pode ser explicado como aquisição ou melhora das funções desempenhadas.</w:t>
      </w:r>
    </w:p>
    <w:p w:rsidR="00ED108A" w:rsidRPr="004F6B69" w:rsidRDefault="00ED108A" w:rsidP="00C07E13">
      <w:pPr>
        <w:spacing w:after="0" w:line="360" w:lineRule="auto"/>
        <w:ind w:firstLine="709"/>
        <w:jc w:val="both"/>
        <w:rPr>
          <w:rFonts w:ascii="Arial" w:hAnsi="Arial" w:cs="Arial"/>
          <w:sz w:val="24"/>
          <w:szCs w:val="24"/>
        </w:rPr>
      </w:pPr>
      <w:r>
        <w:rPr>
          <w:rFonts w:ascii="Arial" w:hAnsi="Arial" w:cs="Arial"/>
          <w:sz w:val="24"/>
          <w:szCs w:val="24"/>
        </w:rPr>
        <w:t>As Habilidades motoras fundamentais podem ser consideradas “blocos de construção” indispensáveis para o desenvolvimento de atividades na perspectiva de vida saudável e ativa (</w:t>
      </w:r>
      <w:r>
        <w:rPr>
          <w:rFonts w:ascii="Arial" w:hAnsi="Arial" w:cs="Arial"/>
          <w:color w:val="222222"/>
          <w:sz w:val="24"/>
          <w:szCs w:val="20"/>
          <w:shd w:val="clear" w:color="auto" w:fill="FFFFFF"/>
        </w:rPr>
        <w:t xml:space="preserve">VALENTINI, 2002). </w:t>
      </w:r>
    </w:p>
    <w:p w:rsidR="00C07E13" w:rsidRPr="004F6B69" w:rsidRDefault="00C07E13" w:rsidP="00C07E13">
      <w:pPr>
        <w:spacing w:after="0" w:line="360" w:lineRule="auto"/>
        <w:ind w:firstLine="709"/>
        <w:jc w:val="both"/>
        <w:rPr>
          <w:rFonts w:ascii="Arial" w:hAnsi="Arial" w:cs="Arial"/>
          <w:sz w:val="24"/>
          <w:szCs w:val="24"/>
        </w:rPr>
      </w:pPr>
      <w:r w:rsidRPr="004F6B69">
        <w:rPr>
          <w:rFonts w:ascii="Arial" w:hAnsi="Arial" w:cs="Arial"/>
          <w:sz w:val="24"/>
          <w:szCs w:val="24"/>
        </w:rPr>
        <w:t xml:space="preserve">Nessa perspectiva o presente trabalho tem o objetivo de mostrar através do modelo de </w:t>
      </w:r>
      <w:proofErr w:type="spellStart"/>
      <w:r w:rsidRPr="004F6B69">
        <w:rPr>
          <w:rFonts w:ascii="Arial" w:hAnsi="Arial" w:cs="Arial"/>
          <w:sz w:val="24"/>
          <w:szCs w:val="24"/>
        </w:rPr>
        <w:t>Gallahue</w:t>
      </w:r>
      <w:proofErr w:type="spellEnd"/>
      <w:r w:rsidRPr="004F6B69">
        <w:rPr>
          <w:rFonts w:ascii="Arial" w:hAnsi="Arial" w:cs="Arial"/>
          <w:sz w:val="24"/>
          <w:szCs w:val="24"/>
        </w:rPr>
        <w:t xml:space="preserve"> as diferentes fases</w:t>
      </w:r>
      <w:r>
        <w:rPr>
          <w:rFonts w:ascii="Arial" w:hAnsi="Arial" w:cs="Arial"/>
          <w:sz w:val="24"/>
          <w:szCs w:val="24"/>
        </w:rPr>
        <w:t xml:space="preserve"> com ênfase na fase escolar inicial.</w:t>
      </w:r>
      <w:r w:rsidRPr="004F6B69">
        <w:rPr>
          <w:rFonts w:ascii="Arial" w:hAnsi="Arial" w:cs="Arial"/>
          <w:sz w:val="24"/>
          <w:szCs w:val="24"/>
        </w:rPr>
        <w:t xml:space="preserve"> </w:t>
      </w:r>
      <w:proofErr w:type="gramStart"/>
      <w:r w:rsidRPr="004F6B69">
        <w:rPr>
          <w:rFonts w:ascii="Arial" w:hAnsi="Arial" w:cs="Arial"/>
          <w:sz w:val="24"/>
          <w:szCs w:val="24"/>
        </w:rPr>
        <w:t>motoras</w:t>
      </w:r>
      <w:proofErr w:type="gramEnd"/>
      <w:r w:rsidRPr="004F6B69">
        <w:rPr>
          <w:rFonts w:ascii="Arial" w:hAnsi="Arial" w:cs="Arial"/>
          <w:sz w:val="24"/>
          <w:szCs w:val="24"/>
        </w:rPr>
        <w:t>.</w:t>
      </w:r>
    </w:p>
    <w:p w:rsidR="00C07E13" w:rsidRPr="004F6B69" w:rsidRDefault="00C07E13" w:rsidP="00C07E13">
      <w:pPr>
        <w:spacing w:after="0" w:line="360" w:lineRule="auto"/>
        <w:ind w:firstLine="709"/>
        <w:jc w:val="both"/>
        <w:rPr>
          <w:rFonts w:ascii="Arial" w:hAnsi="Arial" w:cs="Arial"/>
          <w:b/>
          <w:sz w:val="24"/>
          <w:szCs w:val="24"/>
        </w:rPr>
      </w:pPr>
    </w:p>
    <w:p w:rsidR="00C07E13" w:rsidRPr="004F6B69" w:rsidRDefault="00C07E13" w:rsidP="00C07E13">
      <w:pPr>
        <w:spacing w:after="0" w:line="360" w:lineRule="auto"/>
        <w:ind w:firstLine="709"/>
        <w:jc w:val="both"/>
        <w:rPr>
          <w:rFonts w:ascii="Arial" w:hAnsi="Arial" w:cs="Arial"/>
          <w:b/>
          <w:sz w:val="24"/>
          <w:szCs w:val="24"/>
        </w:rPr>
      </w:pPr>
      <w:r w:rsidRPr="004F6B69">
        <w:rPr>
          <w:rFonts w:ascii="Arial" w:hAnsi="Arial" w:cs="Arial"/>
          <w:b/>
          <w:sz w:val="24"/>
          <w:szCs w:val="24"/>
        </w:rPr>
        <w:t>Desenvolvimento motor</w:t>
      </w:r>
    </w:p>
    <w:p w:rsidR="00C07E13" w:rsidRPr="004F6B69" w:rsidRDefault="00C07E13" w:rsidP="00C07E13">
      <w:pPr>
        <w:spacing w:after="0" w:line="360" w:lineRule="auto"/>
        <w:ind w:firstLine="709"/>
        <w:jc w:val="both"/>
        <w:rPr>
          <w:rFonts w:ascii="Arial" w:hAnsi="Arial" w:cs="Arial"/>
          <w:sz w:val="24"/>
          <w:szCs w:val="24"/>
        </w:rPr>
      </w:pPr>
      <w:r w:rsidRPr="004F6B69">
        <w:rPr>
          <w:rFonts w:ascii="Arial" w:hAnsi="Arial" w:cs="Arial"/>
          <w:sz w:val="24"/>
          <w:szCs w:val="24"/>
        </w:rPr>
        <w:t xml:space="preserve">O inicio do estudo do desenvolvimento motor ocorreu no âmbito da psicologia, sendo observado e influenciado por outras áreas do comportamento, não sendo estudado de forma única como menciona </w:t>
      </w:r>
      <w:proofErr w:type="spellStart"/>
      <w:r w:rsidRPr="004F6B69">
        <w:rPr>
          <w:rFonts w:ascii="Arial" w:hAnsi="Arial" w:cs="Arial"/>
          <w:sz w:val="24"/>
          <w:szCs w:val="24"/>
        </w:rPr>
        <w:t>Gallahue</w:t>
      </w:r>
      <w:proofErr w:type="spellEnd"/>
      <w:r w:rsidRPr="004F6B69">
        <w:rPr>
          <w:rFonts w:ascii="Arial" w:hAnsi="Arial" w:cs="Arial"/>
          <w:sz w:val="24"/>
          <w:szCs w:val="24"/>
        </w:rPr>
        <w:t xml:space="preserve">, </w:t>
      </w:r>
      <w:proofErr w:type="spellStart"/>
      <w:r w:rsidRPr="004F6B69">
        <w:rPr>
          <w:rFonts w:ascii="Arial" w:hAnsi="Arial" w:cs="Arial"/>
          <w:sz w:val="24"/>
          <w:szCs w:val="24"/>
        </w:rPr>
        <w:t>Ozmun</w:t>
      </w:r>
      <w:proofErr w:type="spellEnd"/>
      <w:r w:rsidRPr="004F6B69">
        <w:rPr>
          <w:rFonts w:ascii="Arial" w:hAnsi="Arial" w:cs="Arial"/>
          <w:sz w:val="24"/>
          <w:szCs w:val="24"/>
        </w:rPr>
        <w:t xml:space="preserve"> e </w:t>
      </w:r>
      <w:proofErr w:type="spellStart"/>
      <w:r w:rsidRPr="004F6B69">
        <w:rPr>
          <w:rFonts w:ascii="Arial" w:hAnsi="Arial" w:cs="Arial"/>
          <w:sz w:val="24"/>
          <w:szCs w:val="24"/>
        </w:rPr>
        <w:t>Goodway</w:t>
      </w:r>
      <w:proofErr w:type="spellEnd"/>
      <w:r w:rsidRPr="004F6B69">
        <w:rPr>
          <w:rFonts w:ascii="Arial" w:hAnsi="Arial" w:cs="Arial"/>
          <w:sz w:val="24"/>
          <w:szCs w:val="24"/>
        </w:rPr>
        <w:t xml:space="preserve"> (2013 p.21) “O primeiro impulso para pesquisas sobre o desenvolvimento motor foi dado por ramos da psicologia”.</w:t>
      </w:r>
    </w:p>
    <w:p w:rsidR="00C07E13" w:rsidRPr="004F6B69" w:rsidRDefault="00C07E13" w:rsidP="00C07E13">
      <w:pPr>
        <w:spacing w:after="0" w:line="360" w:lineRule="auto"/>
        <w:ind w:firstLine="709"/>
        <w:jc w:val="both"/>
        <w:rPr>
          <w:rFonts w:ascii="Arial" w:hAnsi="Arial" w:cs="Arial"/>
          <w:sz w:val="24"/>
          <w:szCs w:val="24"/>
        </w:rPr>
      </w:pPr>
      <w:r w:rsidRPr="004F6B69">
        <w:rPr>
          <w:rFonts w:ascii="Arial" w:hAnsi="Arial" w:cs="Arial"/>
          <w:sz w:val="24"/>
          <w:szCs w:val="24"/>
        </w:rPr>
        <w:t xml:space="preserve">O desenvolvimento do ser humano envolve todos os aspectos do comportamento e é influenciado por fatores Individuais (hereditariedade, biologia, natureza e fatores intrínsecos), Ambiente (experiência aprendizado, criação e fatores extrínsecos) e Tarefa (fatores físicos e mecânicos), conforme demonstra </w:t>
      </w:r>
      <w:proofErr w:type="spellStart"/>
      <w:r w:rsidRPr="004F6B69">
        <w:rPr>
          <w:rFonts w:ascii="Arial" w:hAnsi="Arial" w:cs="Arial"/>
          <w:sz w:val="24"/>
          <w:szCs w:val="24"/>
        </w:rPr>
        <w:t>Gallahue</w:t>
      </w:r>
      <w:proofErr w:type="spellEnd"/>
      <w:r w:rsidRPr="004F6B69">
        <w:rPr>
          <w:rFonts w:ascii="Arial" w:hAnsi="Arial" w:cs="Arial"/>
          <w:sz w:val="24"/>
          <w:szCs w:val="24"/>
        </w:rPr>
        <w:t xml:space="preserve">, </w:t>
      </w:r>
      <w:proofErr w:type="spellStart"/>
      <w:r w:rsidRPr="004F6B69">
        <w:rPr>
          <w:rFonts w:ascii="Arial" w:hAnsi="Arial" w:cs="Arial"/>
          <w:sz w:val="24"/>
          <w:szCs w:val="24"/>
        </w:rPr>
        <w:t>O</w:t>
      </w:r>
      <w:r>
        <w:rPr>
          <w:rFonts w:ascii="Arial" w:hAnsi="Arial" w:cs="Arial"/>
          <w:sz w:val="24"/>
          <w:szCs w:val="24"/>
        </w:rPr>
        <w:t>zmun</w:t>
      </w:r>
      <w:proofErr w:type="spellEnd"/>
      <w:r>
        <w:rPr>
          <w:rFonts w:ascii="Arial" w:hAnsi="Arial" w:cs="Arial"/>
          <w:sz w:val="24"/>
          <w:szCs w:val="24"/>
        </w:rPr>
        <w:t xml:space="preserve"> e </w:t>
      </w:r>
      <w:proofErr w:type="spellStart"/>
      <w:r>
        <w:rPr>
          <w:rFonts w:ascii="Arial" w:hAnsi="Arial" w:cs="Arial"/>
          <w:sz w:val="24"/>
          <w:szCs w:val="24"/>
        </w:rPr>
        <w:t>Goodway</w:t>
      </w:r>
      <w:proofErr w:type="spellEnd"/>
      <w:r>
        <w:rPr>
          <w:rFonts w:ascii="Arial" w:hAnsi="Arial" w:cs="Arial"/>
          <w:sz w:val="24"/>
          <w:szCs w:val="24"/>
        </w:rPr>
        <w:t xml:space="preserve"> (2013).</w:t>
      </w:r>
      <w:r w:rsidR="00300043">
        <w:rPr>
          <w:rFonts w:ascii="Arial" w:hAnsi="Arial" w:cs="Arial"/>
          <w:sz w:val="24"/>
          <w:szCs w:val="24"/>
        </w:rPr>
        <w:t xml:space="preserve"> Na infância o desenvolvimento motor é </w:t>
      </w:r>
      <w:r w:rsidR="004A1EBE">
        <w:rPr>
          <w:rFonts w:ascii="Arial" w:hAnsi="Arial" w:cs="Arial"/>
          <w:sz w:val="24"/>
          <w:szCs w:val="24"/>
        </w:rPr>
        <w:t>evidenciado pela aquisição de</w:t>
      </w:r>
      <w:r w:rsidR="00300043">
        <w:rPr>
          <w:rFonts w:ascii="Arial" w:hAnsi="Arial" w:cs="Arial"/>
          <w:sz w:val="24"/>
          <w:szCs w:val="24"/>
        </w:rPr>
        <w:t xml:space="preserve"> amplas habilidades motoras, que possibilita a criança um grande domínio do seu corpo em diferentes posturas (</w:t>
      </w:r>
      <w:r w:rsidR="004A1EBE">
        <w:rPr>
          <w:rFonts w:ascii="Arial" w:hAnsi="Arial" w:cs="Arial"/>
          <w:color w:val="222222"/>
          <w:sz w:val="24"/>
          <w:szCs w:val="20"/>
          <w:shd w:val="clear" w:color="auto" w:fill="FFFFFF"/>
        </w:rPr>
        <w:t xml:space="preserve">SANTOS, DANTAS e </w:t>
      </w:r>
      <w:r w:rsidR="00300043" w:rsidRPr="00300043">
        <w:rPr>
          <w:rFonts w:ascii="Arial" w:hAnsi="Arial" w:cs="Arial"/>
          <w:color w:val="222222"/>
          <w:sz w:val="24"/>
          <w:szCs w:val="20"/>
          <w:shd w:val="clear" w:color="auto" w:fill="FFFFFF"/>
        </w:rPr>
        <w:t>OLIVEIRA</w:t>
      </w:r>
      <w:r w:rsidR="00300043">
        <w:rPr>
          <w:rFonts w:ascii="Arial" w:hAnsi="Arial" w:cs="Arial"/>
          <w:sz w:val="24"/>
          <w:szCs w:val="24"/>
        </w:rPr>
        <w:t>, 2004)</w:t>
      </w:r>
      <w:r w:rsidR="004A1EBE">
        <w:rPr>
          <w:rFonts w:ascii="Arial" w:hAnsi="Arial" w:cs="Arial"/>
          <w:sz w:val="24"/>
          <w:szCs w:val="24"/>
        </w:rPr>
        <w:t>.</w:t>
      </w:r>
    </w:p>
    <w:p w:rsidR="00C07E13" w:rsidRPr="004F6B69" w:rsidRDefault="004A1EBE" w:rsidP="00C07E13">
      <w:pPr>
        <w:spacing w:after="0" w:line="360" w:lineRule="auto"/>
        <w:ind w:firstLine="709"/>
        <w:jc w:val="both"/>
        <w:rPr>
          <w:rFonts w:ascii="Arial" w:hAnsi="Arial" w:cs="Arial"/>
          <w:sz w:val="24"/>
          <w:szCs w:val="24"/>
        </w:rPr>
      </w:pPr>
      <w:r>
        <w:rPr>
          <w:rFonts w:ascii="Arial" w:hAnsi="Arial" w:cs="Arial"/>
          <w:sz w:val="24"/>
          <w:szCs w:val="24"/>
        </w:rPr>
        <w:t>O</w:t>
      </w:r>
      <w:r w:rsidR="00C07E13" w:rsidRPr="004F6B69">
        <w:rPr>
          <w:rFonts w:ascii="Arial" w:hAnsi="Arial" w:cs="Arial"/>
          <w:sz w:val="24"/>
          <w:szCs w:val="24"/>
        </w:rPr>
        <w:t xml:space="preserve"> desenvolvimento motor </w:t>
      </w:r>
      <w:r>
        <w:rPr>
          <w:rFonts w:ascii="Arial" w:hAnsi="Arial" w:cs="Arial"/>
          <w:sz w:val="24"/>
          <w:szCs w:val="24"/>
        </w:rPr>
        <w:t xml:space="preserve">se refere </w:t>
      </w:r>
      <w:r w:rsidR="00C07E13" w:rsidRPr="004F6B69">
        <w:rPr>
          <w:rFonts w:ascii="Arial" w:hAnsi="Arial" w:cs="Arial"/>
          <w:sz w:val="24"/>
          <w:szCs w:val="24"/>
        </w:rPr>
        <w:t>não sendo apenas aspectos biológicos de crescimento e maturação. Além disso, o desenvolvimento depende das experiências vividas pelo indivíduo, das rela</w:t>
      </w:r>
      <w:r>
        <w:rPr>
          <w:rFonts w:ascii="Arial" w:hAnsi="Arial" w:cs="Arial"/>
          <w:sz w:val="24"/>
          <w:szCs w:val="24"/>
        </w:rPr>
        <w:t>ções com o ambiente que o cerca (M</w:t>
      </w:r>
      <w:r w:rsidRPr="004F6B69">
        <w:rPr>
          <w:rFonts w:ascii="Arial" w:hAnsi="Arial" w:cs="Arial"/>
          <w:sz w:val="24"/>
          <w:szCs w:val="24"/>
        </w:rPr>
        <w:t>arques</w:t>
      </w:r>
      <w:r>
        <w:rPr>
          <w:rFonts w:ascii="Arial" w:hAnsi="Arial" w:cs="Arial"/>
          <w:sz w:val="24"/>
          <w:szCs w:val="24"/>
        </w:rPr>
        <w:t xml:space="preserve"> </w:t>
      </w:r>
      <w:proofErr w:type="gramStart"/>
      <w:r>
        <w:rPr>
          <w:rFonts w:ascii="Arial" w:hAnsi="Arial" w:cs="Arial"/>
          <w:sz w:val="24"/>
          <w:szCs w:val="24"/>
        </w:rPr>
        <w:t>et</w:t>
      </w:r>
      <w:proofErr w:type="gramEnd"/>
      <w:r>
        <w:rPr>
          <w:rFonts w:ascii="Arial" w:hAnsi="Arial" w:cs="Arial"/>
          <w:sz w:val="24"/>
          <w:szCs w:val="24"/>
        </w:rPr>
        <w:t xml:space="preserve"> al.,</w:t>
      </w:r>
      <w:r w:rsidRPr="004F6B69">
        <w:rPr>
          <w:rFonts w:ascii="Arial" w:hAnsi="Arial" w:cs="Arial"/>
          <w:sz w:val="24"/>
          <w:szCs w:val="24"/>
        </w:rPr>
        <w:t xml:space="preserve"> 2013 p.13)</w:t>
      </w:r>
      <w:r>
        <w:rPr>
          <w:rFonts w:ascii="Arial" w:hAnsi="Arial" w:cs="Arial"/>
          <w:sz w:val="24"/>
          <w:szCs w:val="24"/>
        </w:rPr>
        <w:t>.</w:t>
      </w:r>
    </w:p>
    <w:p w:rsidR="00C07E13" w:rsidRDefault="00C07E13" w:rsidP="00C07E13">
      <w:pPr>
        <w:spacing w:after="0" w:line="360" w:lineRule="auto"/>
        <w:ind w:firstLine="709"/>
        <w:jc w:val="both"/>
        <w:rPr>
          <w:rFonts w:ascii="Arial" w:hAnsi="Arial" w:cs="Arial"/>
          <w:sz w:val="24"/>
          <w:szCs w:val="24"/>
        </w:rPr>
      </w:pPr>
      <w:r w:rsidRPr="004F6B69">
        <w:rPr>
          <w:rFonts w:ascii="Arial" w:hAnsi="Arial" w:cs="Arial"/>
          <w:sz w:val="24"/>
          <w:szCs w:val="24"/>
        </w:rPr>
        <w:t xml:space="preserve"> Segundo </w:t>
      </w:r>
      <w:proofErr w:type="spellStart"/>
      <w:r w:rsidRPr="004F6B69">
        <w:rPr>
          <w:rFonts w:ascii="Arial" w:hAnsi="Arial" w:cs="Arial"/>
          <w:sz w:val="24"/>
          <w:szCs w:val="24"/>
        </w:rPr>
        <w:t>Gallahue</w:t>
      </w:r>
      <w:proofErr w:type="spellEnd"/>
      <w:r w:rsidRPr="004F6B69">
        <w:rPr>
          <w:rFonts w:ascii="Arial" w:hAnsi="Arial" w:cs="Arial"/>
          <w:sz w:val="24"/>
          <w:szCs w:val="24"/>
        </w:rPr>
        <w:t xml:space="preserve"> e </w:t>
      </w:r>
      <w:proofErr w:type="spellStart"/>
      <w:r w:rsidRPr="004F6B69">
        <w:rPr>
          <w:rFonts w:ascii="Arial" w:hAnsi="Arial" w:cs="Arial"/>
          <w:sz w:val="24"/>
          <w:szCs w:val="24"/>
        </w:rPr>
        <w:t>Ozmun</w:t>
      </w:r>
      <w:proofErr w:type="spellEnd"/>
      <w:r w:rsidRPr="004F6B69">
        <w:rPr>
          <w:rFonts w:ascii="Arial" w:hAnsi="Arial" w:cs="Arial"/>
          <w:sz w:val="24"/>
          <w:szCs w:val="24"/>
        </w:rPr>
        <w:t xml:space="preserve"> (2003) o desenvolvimento motor é uma alteração contínua no comportamento motor no decorrer da vida. Pode ser e</w:t>
      </w:r>
      <w:r>
        <w:rPr>
          <w:rFonts w:ascii="Arial" w:hAnsi="Arial" w:cs="Arial"/>
          <w:sz w:val="24"/>
          <w:szCs w:val="24"/>
        </w:rPr>
        <w:t>studa</w:t>
      </w:r>
      <w:r w:rsidRPr="004F6B69">
        <w:rPr>
          <w:rFonts w:ascii="Arial" w:hAnsi="Arial" w:cs="Arial"/>
          <w:sz w:val="24"/>
          <w:szCs w:val="24"/>
        </w:rPr>
        <w:t>do tanto como processo como produto. Como processo ele envolve as necessidades biológicas subjacentes, ambientais e ocupacionais, que influenciam o desempenho motor e as habilidades motoras dos indivíduos desde o período neonatal até a velhice.</w:t>
      </w:r>
      <w:r w:rsidR="004A1EBE">
        <w:rPr>
          <w:rFonts w:ascii="Arial" w:hAnsi="Arial" w:cs="Arial"/>
          <w:sz w:val="24"/>
          <w:szCs w:val="24"/>
        </w:rPr>
        <w:t xml:space="preserve"> Em suma, o desenvolvimento motor enfoca o estudo das mudanças qualitativas e quantitativas das ações motoras no decorrer da </w:t>
      </w:r>
      <w:proofErr w:type="gramStart"/>
      <w:r w:rsidR="004A1EBE">
        <w:rPr>
          <w:rFonts w:ascii="Arial" w:hAnsi="Arial" w:cs="Arial"/>
          <w:sz w:val="24"/>
          <w:szCs w:val="24"/>
        </w:rPr>
        <w:t>vida(</w:t>
      </w:r>
      <w:proofErr w:type="gramEnd"/>
      <w:r w:rsidR="004A1EBE">
        <w:rPr>
          <w:rFonts w:ascii="Arial" w:hAnsi="Arial" w:cs="Arial"/>
          <w:color w:val="222222"/>
          <w:sz w:val="24"/>
          <w:szCs w:val="20"/>
          <w:shd w:val="clear" w:color="auto" w:fill="FFFFFF"/>
        </w:rPr>
        <w:t xml:space="preserve">SANTOS, DANTAS e </w:t>
      </w:r>
      <w:r w:rsidR="004A1EBE" w:rsidRPr="00300043">
        <w:rPr>
          <w:rFonts w:ascii="Arial" w:hAnsi="Arial" w:cs="Arial"/>
          <w:color w:val="222222"/>
          <w:sz w:val="24"/>
          <w:szCs w:val="20"/>
          <w:shd w:val="clear" w:color="auto" w:fill="FFFFFF"/>
        </w:rPr>
        <w:t>OLIVEIRA</w:t>
      </w:r>
      <w:r w:rsidR="004A1EBE">
        <w:rPr>
          <w:rFonts w:ascii="Arial" w:hAnsi="Arial" w:cs="Arial"/>
          <w:sz w:val="24"/>
          <w:szCs w:val="24"/>
        </w:rPr>
        <w:t>, 2004).</w:t>
      </w:r>
    </w:p>
    <w:p w:rsidR="00C07E13" w:rsidRDefault="00C07E13" w:rsidP="00C07E13">
      <w:pPr>
        <w:spacing w:after="0" w:line="360" w:lineRule="auto"/>
        <w:ind w:firstLine="709"/>
        <w:jc w:val="both"/>
        <w:rPr>
          <w:rFonts w:ascii="Arial" w:hAnsi="Arial" w:cs="Arial"/>
          <w:sz w:val="24"/>
          <w:szCs w:val="24"/>
        </w:rPr>
      </w:pPr>
    </w:p>
    <w:p w:rsidR="00C07E13" w:rsidRDefault="00C07E13" w:rsidP="00E27B2A">
      <w:pPr>
        <w:spacing w:after="0" w:line="360" w:lineRule="auto"/>
        <w:jc w:val="both"/>
        <w:rPr>
          <w:rFonts w:ascii="Arial" w:hAnsi="Arial" w:cs="Arial"/>
          <w:sz w:val="24"/>
          <w:szCs w:val="24"/>
        </w:rPr>
      </w:pPr>
    </w:p>
    <w:p w:rsidR="00C07E13" w:rsidRDefault="00C07E13" w:rsidP="00C07E13">
      <w:pPr>
        <w:spacing w:after="0" w:line="360" w:lineRule="auto"/>
        <w:ind w:firstLine="709"/>
        <w:jc w:val="both"/>
        <w:rPr>
          <w:rFonts w:ascii="Arial" w:hAnsi="Arial" w:cs="Arial"/>
          <w:sz w:val="24"/>
          <w:szCs w:val="24"/>
        </w:rPr>
      </w:pPr>
    </w:p>
    <w:p w:rsidR="00C07E13" w:rsidRDefault="00C07E13" w:rsidP="00C07E13">
      <w:pPr>
        <w:spacing w:after="0" w:line="360" w:lineRule="auto"/>
        <w:ind w:firstLine="709"/>
        <w:jc w:val="both"/>
        <w:rPr>
          <w:rFonts w:ascii="Arial" w:hAnsi="Arial" w:cs="Arial"/>
          <w:sz w:val="24"/>
          <w:szCs w:val="24"/>
        </w:rPr>
      </w:pPr>
    </w:p>
    <w:p w:rsidR="00C07E13" w:rsidRDefault="00C07E13" w:rsidP="00C07E13">
      <w:pPr>
        <w:spacing w:after="0" w:line="360" w:lineRule="auto"/>
        <w:ind w:firstLine="709"/>
        <w:jc w:val="both"/>
        <w:rPr>
          <w:rFonts w:ascii="Arial" w:hAnsi="Arial" w:cs="Arial"/>
          <w:sz w:val="24"/>
          <w:szCs w:val="24"/>
        </w:rPr>
      </w:pPr>
    </w:p>
    <w:p w:rsidR="00C07E13" w:rsidRDefault="00C07E13" w:rsidP="00C07E13">
      <w:pPr>
        <w:spacing w:after="0" w:line="360" w:lineRule="auto"/>
        <w:ind w:firstLine="709"/>
        <w:jc w:val="both"/>
        <w:rPr>
          <w:rFonts w:ascii="Arial" w:hAnsi="Arial" w:cs="Arial"/>
          <w:sz w:val="24"/>
          <w:szCs w:val="24"/>
        </w:rPr>
      </w:pPr>
    </w:p>
    <w:p w:rsidR="00C07E13" w:rsidRDefault="00C07E13" w:rsidP="00C07E13">
      <w:pPr>
        <w:spacing w:after="0" w:line="360" w:lineRule="auto"/>
        <w:ind w:firstLine="709"/>
        <w:jc w:val="both"/>
        <w:rPr>
          <w:rFonts w:ascii="Arial" w:hAnsi="Arial" w:cs="Arial"/>
          <w:sz w:val="24"/>
          <w:szCs w:val="24"/>
        </w:rPr>
      </w:pPr>
    </w:p>
    <w:p w:rsidR="00C07E13" w:rsidRPr="004F6B69" w:rsidRDefault="00C07E13" w:rsidP="00C07E13">
      <w:pPr>
        <w:spacing w:after="0" w:line="360" w:lineRule="auto"/>
        <w:ind w:firstLine="709"/>
        <w:jc w:val="both"/>
        <w:rPr>
          <w:rFonts w:ascii="Arial" w:hAnsi="Arial" w:cs="Arial"/>
          <w:sz w:val="24"/>
          <w:szCs w:val="24"/>
        </w:rPr>
      </w:pPr>
    </w:p>
    <w:tbl>
      <w:tblPr>
        <w:tblStyle w:val="Tabelacomgrade"/>
        <w:tblW w:w="10456" w:type="dxa"/>
        <w:tblInd w:w="-1036" w:type="dxa"/>
        <w:tblLook w:val="04A0" w:firstRow="1" w:lastRow="0" w:firstColumn="1" w:lastColumn="0" w:noHBand="0" w:noVBand="1"/>
      </w:tblPr>
      <w:tblGrid>
        <w:gridCol w:w="4215"/>
        <w:gridCol w:w="6241"/>
      </w:tblGrid>
      <w:tr w:rsidR="00C07E13" w:rsidRPr="005E1817" w:rsidTr="00C07E13">
        <w:trPr>
          <w:trHeight w:val="2033"/>
        </w:trPr>
        <w:tc>
          <w:tcPr>
            <w:tcW w:w="4215" w:type="dxa"/>
          </w:tcPr>
          <w:p w:rsidR="00C07E13" w:rsidRDefault="00C07E13" w:rsidP="004855F1">
            <w:pPr>
              <w:pStyle w:val="NormalWeb"/>
              <w:shd w:val="clear" w:color="auto" w:fill="FFFFFF"/>
              <w:spacing w:before="0" w:beforeAutospacing="0" w:after="0" w:afterAutospacing="0" w:line="360" w:lineRule="auto"/>
              <w:jc w:val="center"/>
              <w:rPr>
                <w:rFonts w:ascii="Arial" w:hAnsi="Arial" w:cs="Arial"/>
                <w:b/>
                <w:color w:val="000000"/>
              </w:rPr>
            </w:pPr>
          </w:p>
          <w:p w:rsidR="00C07E13" w:rsidRDefault="00C07E13" w:rsidP="004855F1">
            <w:pPr>
              <w:pStyle w:val="NormalWeb"/>
              <w:shd w:val="clear" w:color="auto" w:fill="FFFFFF"/>
              <w:spacing w:before="0" w:beforeAutospacing="0" w:after="0" w:afterAutospacing="0" w:line="360" w:lineRule="auto"/>
              <w:jc w:val="center"/>
              <w:rPr>
                <w:rFonts w:ascii="Arial" w:hAnsi="Arial" w:cs="Arial"/>
                <w:b/>
                <w:color w:val="000000"/>
              </w:rPr>
            </w:pPr>
          </w:p>
          <w:p w:rsidR="00C07E13" w:rsidRPr="005E1817" w:rsidRDefault="00C07E13" w:rsidP="004855F1">
            <w:pPr>
              <w:pStyle w:val="NormalWeb"/>
              <w:shd w:val="clear" w:color="auto" w:fill="FFFFFF"/>
              <w:spacing w:before="0" w:beforeAutospacing="0" w:after="0" w:afterAutospacing="0" w:line="360" w:lineRule="auto"/>
              <w:jc w:val="center"/>
              <w:rPr>
                <w:rFonts w:ascii="Arial" w:hAnsi="Arial" w:cs="Arial"/>
                <w:b/>
                <w:color w:val="000000"/>
              </w:rPr>
            </w:pPr>
            <w:r>
              <w:rPr>
                <w:rFonts w:ascii="Arial" w:hAnsi="Arial" w:cs="Arial"/>
                <w:b/>
                <w:color w:val="000000"/>
              </w:rPr>
              <w:t>FASE MOTORA REFLEXIVA</w:t>
            </w:r>
          </w:p>
        </w:tc>
        <w:tc>
          <w:tcPr>
            <w:tcW w:w="6241" w:type="dxa"/>
          </w:tcPr>
          <w:p w:rsidR="00C07E13" w:rsidRPr="005E1817" w:rsidRDefault="00C07E13" w:rsidP="004855F1">
            <w:pPr>
              <w:pStyle w:val="NormalWeb"/>
              <w:shd w:val="clear" w:color="auto" w:fill="FFFFFF"/>
              <w:spacing w:before="0" w:beforeAutospacing="0" w:after="0" w:afterAutospacing="0" w:line="360" w:lineRule="auto"/>
              <w:jc w:val="both"/>
              <w:rPr>
                <w:rFonts w:ascii="Arial" w:hAnsi="Arial" w:cs="Arial"/>
                <w:color w:val="000000"/>
              </w:rPr>
            </w:pPr>
            <w:r w:rsidRPr="005E1817">
              <w:rPr>
                <w:rFonts w:ascii="Arial" w:hAnsi="Arial" w:cs="Arial"/>
                <w:color w:val="000000"/>
              </w:rPr>
              <w:t>Os reflexos são as primeiras formas de movimento humano. Os mesmos são movimentos involuntários, que formam a base para as fases do desenvolvimento motor. A partir da atividade de reflexos, o bebê obtém informações sobre o ambiente.</w:t>
            </w:r>
          </w:p>
        </w:tc>
      </w:tr>
      <w:tr w:rsidR="00C07E13" w:rsidRPr="005E1817" w:rsidTr="00C07E13">
        <w:trPr>
          <w:trHeight w:val="3367"/>
        </w:trPr>
        <w:tc>
          <w:tcPr>
            <w:tcW w:w="4215" w:type="dxa"/>
          </w:tcPr>
          <w:p w:rsidR="00C07E13" w:rsidRDefault="00C07E13" w:rsidP="004855F1">
            <w:pPr>
              <w:pStyle w:val="NormalWeb"/>
              <w:shd w:val="clear" w:color="auto" w:fill="FFFFFF"/>
              <w:spacing w:before="0" w:beforeAutospacing="0" w:after="0" w:afterAutospacing="0" w:line="360" w:lineRule="auto"/>
              <w:jc w:val="center"/>
              <w:rPr>
                <w:rFonts w:ascii="Arial" w:hAnsi="Arial" w:cs="Arial"/>
                <w:b/>
                <w:color w:val="000000"/>
              </w:rPr>
            </w:pPr>
          </w:p>
          <w:p w:rsidR="00C07E13" w:rsidRDefault="00C07E13" w:rsidP="004855F1">
            <w:pPr>
              <w:pStyle w:val="NormalWeb"/>
              <w:shd w:val="clear" w:color="auto" w:fill="FFFFFF"/>
              <w:spacing w:before="0" w:beforeAutospacing="0" w:after="0" w:afterAutospacing="0" w:line="360" w:lineRule="auto"/>
              <w:jc w:val="center"/>
              <w:rPr>
                <w:rFonts w:ascii="Arial" w:hAnsi="Arial" w:cs="Arial"/>
                <w:b/>
                <w:color w:val="000000"/>
              </w:rPr>
            </w:pPr>
          </w:p>
          <w:p w:rsidR="00C07E13" w:rsidRDefault="00C07E13" w:rsidP="004855F1">
            <w:pPr>
              <w:pStyle w:val="NormalWeb"/>
              <w:shd w:val="clear" w:color="auto" w:fill="FFFFFF"/>
              <w:spacing w:before="0" w:beforeAutospacing="0" w:after="0" w:afterAutospacing="0" w:line="360" w:lineRule="auto"/>
              <w:jc w:val="center"/>
              <w:rPr>
                <w:rFonts w:ascii="Arial" w:hAnsi="Arial" w:cs="Arial"/>
                <w:b/>
                <w:color w:val="000000"/>
              </w:rPr>
            </w:pPr>
          </w:p>
          <w:p w:rsidR="00C07E13" w:rsidRDefault="00C07E13" w:rsidP="004855F1">
            <w:pPr>
              <w:pStyle w:val="NormalWeb"/>
              <w:shd w:val="clear" w:color="auto" w:fill="FFFFFF"/>
              <w:spacing w:before="0" w:beforeAutospacing="0" w:after="0" w:afterAutospacing="0" w:line="360" w:lineRule="auto"/>
              <w:rPr>
                <w:rFonts w:ascii="Arial" w:hAnsi="Arial" w:cs="Arial"/>
                <w:b/>
                <w:color w:val="000000"/>
              </w:rPr>
            </w:pPr>
          </w:p>
          <w:p w:rsidR="00C07E13" w:rsidRPr="005E1817" w:rsidRDefault="00C07E13" w:rsidP="004855F1">
            <w:pPr>
              <w:pStyle w:val="NormalWeb"/>
              <w:shd w:val="clear" w:color="auto" w:fill="FFFFFF"/>
              <w:spacing w:before="0" w:beforeAutospacing="0" w:after="0" w:afterAutospacing="0" w:line="360" w:lineRule="auto"/>
              <w:jc w:val="center"/>
              <w:rPr>
                <w:rFonts w:ascii="Arial" w:hAnsi="Arial" w:cs="Arial"/>
                <w:b/>
                <w:color w:val="000000"/>
              </w:rPr>
            </w:pPr>
            <w:r>
              <w:rPr>
                <w:rFonts w:ascii="Arial" w:hAnsi="Arial" w:cs="Arial"/>
                <w:b/>
                <w:color w:val="000000"/>
              </w:rPr>
              <w:t>FASE DE MOVIMENTOS RUDIMENTARES</w:t>
            </w:r>
          </w:p>
        </w:tc>
        <w:tc>
          <w:tcPr>
            <w:tcW w:w="6241" w:type="dxa"/>
          </w:tcPr>
          <w:p w:rsidR="00C07E13" w:rsidRPr="005E1817" w:rsidRDefault="00C07E13" w:rsidP="004855F1">
            <w:pPr>
              <w:pStyle w:val="NormalWeb"/>
              <w:shd w:val="clear" w:color="auto" w:fill="FFFFFF"/>
              <w:spacing w:before="0" w:beforeAutospacing="0" w:after="0" w:afterAutospacing="0" w:line="360" w:lineRule="auto"/>
              <w:jc w:val="both"/>
              <w:rPr>
                <w:rFonts w:ascii="Arial" w:hAnsi="Arial" w:cs="Arial"/>
                <w:color w:val="000000"/>
              </w:rPr>
            </w:pPr>
            <w:r w:rsidRPr="005E1817">
              <w:rPr>
                <w:rFonts w:ascii="Arial" w:hAnsi="Arial" w:cs="Arial"/>
                <w:color w:val="000000"/>
              </w:rPr>
              <w:t>Os movimentos rudimentares são determinados de forma maturacional e caracterizam-se por uma sequência de aparecimento previsível. Esta sequência é resistente a alterações em condições normais. Elas envolvem movimentos estabilizadores, como obter o controle da cabeça, pescoço e músculos do tronco; as tarefas manipulativas de alcançar, agarrar e soltar, e os movimentos locomotores de arrastar-se, engatinhar e caminhar.</w:t>
            </w:r>
          </w:p>
        </w:tc>
      </w:tr>
      <w:tr w:rsidR="00C07E13" w:rsidRPr="005E1817" w:rsidTr="00C07E13">
        <w:trPr>
          <w:trHeight w:val="2706"/>
        </w:trPr>
        <w:tc>
          <w:tcPr>
            <w:tcW w:w="4215" w:type="dxa"/>
          </w:tcPr>
          <w:p w:rsidR="00C07E13" w:rsidRDefault="00C07E13" w:rsidP="004855F1">
            <w:pPr>
              <w:pStyle w:val="NormalWeb"/>
              <w:shd w:val="clear" w:color="auto" w:fill="FFFFFF"/>
              <w:spacing w:before="0" w:beforeAutospacing="0" w:after="0" w:afterAutospacing="0" w:line="360" w:lineRule="auto"/>
              <w:jc w:val="center"/>
              <w:rPr>
                <w:rFonts w:ascii="Arial" w:hAnsi="Arial" w:cs="Arial"/>
                <w:b/>
                <w:color w:val="000000"/>
              </w:rPr>
            </w:pPr>
          </w:p>
          <w:p w:rsidR="00C07E13" w:rsidRDefault="00C07E13" w:rsidP="004855F1">
            <w:pPr>
              <w:pStyle w:val="NormalWeb"/>
              <w:shd w:val="clear" w:color="auto" w:fill="FFFFFF"/>
              <w:spacing w:before="0" w:beforeAutospacing="0" w:after="0" w:afterAutospacing="0" w:line="360" w:lineRule="auto"/>
              <w:jc w:val="center"/>
              <w:rPr>
                <w:rFonts w:ascii="Arial" w:hAnsi="Arial" w:cs="Arial"/>
                <w:b/>
                <w:color w:val="000000"/>
              </w:rPr>
            </w:pPr>
          </w:p>
          <w:p w:rsidR="00C07E13" w:rsidRDefault="00C07E13" w:rsidP="004855F1">
            <w:pPr>
              <w:pStyle w:val="NormalWeb"/>
              <w:shd w:val="clear" w:color="auto" w:fill="FFFFFF"/>
              <w:spacing w:before="0" w:beforeAutospacing="0" w:after="0" w:afterAutospacing="0" w:line="360" w:lineRule="auto"/>
              <w:jc w:val="center"/>
              <w:rPr>
                <w:rFonts w:ascii="Arial" w:hAnsi="Arial" w:cs="Arial"/>
                <w:b/>
                <w:color w:val="000000"/>
              </w:rPr>
            </w:pPr>
          </w:p>
          <w:p w:rsidR="00C07E13" w:rsidRPr="005E1817" w:rsidRDefault="00C07E13" w:rsidP="004855F1">
            <w:pPr>
              <w:pStyle w:val="NormalWeb"/>
              <w:shd w:val="clear" w:color="auto" w:fill="FFFFFF"/>
              <w:spacing w:before="0" w:beforeAutospacing="0" w:after="0" w:afterAutospacing="0" w:line="360" w:lineRule="auto"/>
              <w:jc w:val="center"/>
              <w:rPr>
                <w:rFonts w:ascii="Arial" w:hAnsi="Arial" w:cs="Arial"/>
                <w:b/>
                <w:color w:val="000000"/>
              </w:rPr>
            </w:pPr>
            <w:r w:rsidRPr="005E1817">
              <w:rPr>
                <w:rFonts w:ascii="Arial" w:hAnsi="Arial" w:cs="Arial"/>
                <w:b/>
                <w:color w:val="000000"/>
              </w:rPr>
              <w:t>FASE DE MOVIMENTOS</w:t>
            </w:r>
            <w:r>
              <w:rPr>
                <w:rFonts w:ascii="Arial" w:hAnsi="Arial" w:cs="Arial"/>
                <w:b/>
                <w:color w:val="000000"/>
              </w:rPr>
              <w:t xml:space="preserve"> FUNDAMENTAIS</w:t>
            </w:r>
          </w:p>
        </w:tc>
        <w:tc>
          <w:tcPr>
            <w:tcW w:w="6241" w:type="dxa"/>
          </w:tcPr>
          <w:p w:rsidR="00C07E13" w:rsidRPr="005E1817" w:rsidRDefault="00C07E13" w:rsidP="004855F1">
            <w:pPr>
              <w:pStyle w:val="NormalWeb"/>
              <w:shd w:val="clear" w:color="auto" w:fill="FFFFFF"/>
              <w:spacing w:before="0" w:beforeAutospacing="0" w:after="0" w:afterAutospacing="0" w:line="360" w:lineRule="auto"/>
              <w:jc w:val="both"/>
              <w:rPr>
                <w:rFonts w:ascii="Arial" w:hAnsi="Arial" w:cs="Arial"/>
                <w:color w:val="000000"/>
              </w:rPr>
            </w:pPr>
            <w:r w:rsidRPr="005E1817">
              <w:rPr>
                <w:rFonts w:ascii="Arial" w:hAnsi="Arial" w:cs="Arial"/>
                <w:color w:val="000000"/>
              </w:rPr>
              <w:t>As habilidades motoras fundamentais da primeira infância são consequências da fase de movimentos rudimentares do período neonatal. Esta fase do desenvolvimento motor representa um período na qual as crianças pequenas estão envolvidas ativamente na exploração e na experimentação das capacidades motoras de seus corpos.</w:t>
            </w:r>
          </w:p>
        </w:tc>
      </w:tr>
      <w:tr w:rsidR="00C07E13" w:rsidRPr="005E1817" w:rsidTr="00C07E13">
        <w:trPr>
          <w:trHeight w:val="1691"/>
        </w:trPr>
        <w:tc>
          <w:tcPr>
            <w:tcW w:w="4215" w:type="dxa"/>
          </w:tcPr>
          <w:p w:rsidR="00C07E13" w:rsidRDefault="00C07E13" w:rsidP="004855F1">
            <w:pPr>
              <w:pStyle w:val="NormalWeb"/>
              <w:shd w:val="clear" w:color="auto" w:fill="FFFFFF"/>
              <w:spacing w:before="0" w:beforeAutospacing="0" w:after="0" w:afterAutospacing="0" w:line="360" w:lineRule="auto"/>
              <w:jc w:val="center"/>
              <w:rPr>
                <w:rFonts w:ascii="Arial" w:hAnsi="Arial" w:cs="Arial"/>
                <w:b/>
                <w:color w:val="000000"/>
              </w:rPr>
            </w:pPr>
          </w:p>
          <w:p w:rsidR="00C07E13" w:rsidRDefault="00C07E13" w:rsidP="004855F1">
            <w:pPr>
              <w:pStyle w:val="NormalWeb"/>
              <w:shd w:val="clear" w:color="auto" w:fill="FFFFFF"/>
              <w:spacing w:before="0" w:beforeAutospacing="0" w:after="0" w:afterAutospacing="0" w:line="360" w:lineRule="auto"/>
              <w:jc w:val="center"/>
              <w:rPr>
                <w:rFonts w:ascii="Arial" w:hAnsi="Arial" w:cs="Arial"/>
                <w:b/>
                <w:color w:val="000000"/>
              </w:rPr>
            </w:pPr>
          </w:p>
          <w:p w:rsidR="00C07E13" w:rsidRPr="005E1817" w:rsidRDefault="00C07E13" w:rsidP="004855F1">
            <w:pPr>
              <w:pStyle w:val="NormalWeb"/>
              <w:shd w:val="clear" w:color="auto" w:fill="FFFFFF"/>
              <w:spacing w:before="0" w:beforeAutospacing="0" w:after="0" w:afterAutospacing="0" w:line="360" w:lineRule="auto"/>
              <w:jc w:val="center"/>
              <w:rPr>
                <w:rFonts w:ascii="Arial" w:hAnsi="Arial" w:cs="Arial"/>
                <w:b/>
                <w:color w:val="000000"/>
              </w:rPr>
            </w:pPr>
            <w:r w:rsidRPr="005E1817">
              <w:rPr>
                <w:rFonts w:ascii="Arial" w:hAnsi="Arial" w:cs="Arial"/>
                <w:b/>
                <w:color w:val="000000"/>
              </w:rPr>
              <w:t>FA</w:t>
            </w:r>
            <w:r>
              <w:rPr>
                <w:rFonts w:ascii="Arial" w:hAnsi="Arial" w:cs="Arial"/>
                <w:b/>
                <w:color w:val="000000"/>
              </w:rPr>
              <w:t>SE DE MOVIMENTOS ESPECIALIZADOS</w:t>
            </w:r>
          </w:p>
        </w:tc>
        <w:tc>
          <w:tcPr>
            <w:tcW w:w="6241" w:type="dxa"/>
          </w:tcPr>
          <w:p w:rsidR="00C07E13" w:rsidRPr="005E1817" w:rsidRDefault="00C07E13" w:rsidP="004855F1">
            <w:pPr>
              <w:pStyle w:val="NormalWeb"/>
              <w:shd w:val="clear" w:color="auto" w:fill="FFFFFF"/>
              <w:spacing w:before="0" w:beforeAutospacing="0" w:after="0" w:afterAutospacing="0" w:line="360" w:lineRule="auto"/>
              <w:jc w:val="both"/>
              <w:rPr>
                <w:rFonts w:ascii="Arial" w:hAnsi="Arial" w:cs="Arial"/>
                <w:color w:val="000000"/>
              </w:rPr>
            </w:pPr>
            <w:r w:rsidRPr="005E1817">
              <w:rPr>
                <w:rFonts w:ascii="Arial" w:hAnsi="Arial" w:cs="Arial"/>
                <w:color w:val="000000"/>
              </w:rPr>
              <w:t>Esse é um período em que as habilidades estabilizadoras, locomotoras e manipulativas fundamentais são progressivamente refinadas, combinadas e elaboradas para o uso em situações crescentemente exigentes.</w:t>
            </w:r>
          </w:p>
        </w:tc>
      </w:tr>
    </w:tbl>
    <w:p w:rsidR="00C07E13" w:rsidRDefault="00C07E13" w:rsidP="00C07E13">
      <w:pPr>
        <w:pStyle w:val="NormalWeb"/>
        <w:shd w:val="clear" w:color="auto" w:fill="FFFFFF"/>
        <w:spacing w:before="0" w:beforeAutospacing="0" w:after="0" w:afterAutospacing="0" w:line="360" w:lineRule="auto"/>
        <w:ind w:left="709"/>
        <w:jc w:val="center"/>
        <w:rPr>
          <w:rFonts w:ascii="Arial" w:hAnsi="Arial" w:cs="Arial"/>
          <w:color w:val="000000"/>
        </w:rPr>
      </w:pPr>
    </w:p>
    <w:p w:rsidR="00C07E13" w:rsidRDefault="00C07E13" w:rsidP="00C07E13">
      <w:pPr>
        <w:pStyle w:val="NormalWeb"/>
        <w:shd w:val="clear" w:color="auto" w:fill="FFFFFF"/>
        <w:spacing w:before="0" w:beforeAutospacing="0" w:after="0" w:afterAutospacing="0" w:line="360" w:lineRule="auto"/>
        <w:ind w:left="709"/>
        <w:jc w:val="center"/>
        <w:rPr>
          <w:rFonts w:ascii="Arial" w:hAnsi="Arial" w:cs="Arial"/>
          <w:color w:val="000000"/>
        </w:rPr>
      </w:pPr>
    </w:p>
    <w:p w:rsidR="00C07E13" w:rsidRDefault="00C07E13" w:rsidP="00C07E13">
      <w:pPr>
        <w:pStyle w:val="NormalWeb"/>
        <w:shd w:val="clear" w:color="auto" w:fill="FFFFFF"/>
        <w:spacing w:before="0" w:beforeAutospacing="0" w:after="0" w:afterAutospacing="0" w:line="360" w:lineRule="auto"/>
        <w:ind w:left="709"/>
        <w:jc w:val="center"/>
        <w:rPr>
          <w:rFonts w:ascii="Arial" w:hAnsi="Arial" w:cs="Arial"/>
          <w:color w:val="000000"/>
        </w:rPr>
      </w:pPr>
    </w:p>
    <w:p w:rsidR="00C07E13" w:rsidRDefault="00C07E13" w:rsidP="00C07E13">
      <w:pPr>
        <w:pStyle w:val="NormalWeb"/>
        <w:shd w:val="clear" w:color="auto" w:fill="FFFFFF"/>
        <w:spacing w:before="0" w:beforeAutospacing="0" w:after="0" w:afterAutospacing="0" w:line="360" w:lineRule="auto"/>
        <w:ind w:left="709"/>
        <w:jc w:val="center"/>
        <w:rPr>
          <w:rFonts w:ascii="Arial" w:hAnsi="Arial" w:cs="Arial"/>
          <w:color w:val="000000"/>
        </w:rPr>
      </w:pPr>
    </w:p>
    <w:p w:rsidR="00C07E13" w:rsidRDefault="00C07E13" w:rsidP="00C07E13">
      <w:pPr>
        <w:pStyle w:val="NormalWeb"/>
        <w:shd w:val="clear" w:color="auto" w:fill="FFFFFF"/>
        <w:spacing w:before="0" w:beforeAutospacing="0" w:after="0" w:afterAutospacing="0" w:line="360" w:lineRule="auto"/>
        <w:ind w:left="709"/>
        <w:jc w:val="center"/>
        <w:rPr>
          <w:rFonts w:ascii="Arial" w:hAnsi="Arial" w:cs="Arial"/>
          <w:color w:val="000000"/>
        </w:rPr>
      </w:pPr>
    </w:p>
    <w:p w:rsidR="00C07E13" w:rsidRDefault="00C07E13" w:rsidP="00C07E13">
      <w:pPr>
        <w:pStyle w:val="NormalWeb"/>
        <w:shd w:val="clear" w:color="auto" w:fill="FFFFFF"/>
        <w:spacing w:before="0" w:beforeAutospacing="0" w:after="0" w:afterAutospacing="0" w:line="360" w:lineRule="auto"/>
        <w:ind w:left="709"/>
        <w:jc w:val="center"/>
        <w:rPr>
          <w:rFonts w:ascii="Arial" w:hAnsi="Arial" w:cs="Arial"/>
          <w:color w:val="000000"/>
        </w:rPr>
      </w:pPr>
    </w:p>
    <w:p w:rsidR="00C07E13" w:rsidRDefault="00C07E13" w:rsidP="00C07E13">
      <w:pPr>
        <w:pStyle w:val="NormalWeb"/>
        <w:shd w:val="clear" w:color="auto" w:fill="FFFFFF"/>
        <w:spacing w:before="0" w:beforeAutospacing="0" w:after="0" w:afterAutospacing="0" w:line="360" w:lineRule="auto"/>
        <w:ind w:left="709"/>
        <w:jc w:val="center"/>
        <w:rPr>
          <w:rFonts w:ascii="Arial" w:hAnsi="Arial" w:cs="Arial"/>
          <w:color w:val="000000"/>
        </w:rPr>
      </w:pPr>
    </w:p>
    <w:p w:rsidR="00C07E13" w:rsidRDefault="00C07E13" w:rsidP="00C07E13">
      <w:pPr>
        <w:spacing w:after="0" w:line="360" w:lineRule="auto"/>
        <w:rPr>
          <w:rFonts w:ascii="Arial" w:eastAsia="Times New Roman" w:hAnsi="Arial" w:cs="Arial"/>
          <w:color w:val="000000"/>
          <w:sz w:val="24"/>
          <w:szCs w:val="24"/>
          <w:lang w:eastAsia="pt-BR"/>
        </w:rPr>
      </w:pPr>
    </w:p>
    <w:p w:rsidR="00C07E13" w:rsidRPr="005E1817" w:rsidRDefault="00C07E13" w:rsidP="00C07E13">
      <w:pPr>
        <w:spacing w:after="0" w:line="360" w:lineRule="auto"/>
        <w:jc w:val="center"/>
        <w:rPr>
          <w:rFonts w:ascii="Arial" w:hAnsi="Arial" w:cs="Arial"/>
          <w:sz w:val="24"/>
          <w:szCs w:val="24"/>
        </w:rPr>
      </w:pPr>
      <w:r w:rsidRPr="005E1817">
        <w:rPr>
          <w:rFonts w:ascii="Arial" w:hAnsi="Arial" w:cs="Arial"/>
          <w:sz w:val="24"/>
          <w:szCs w:val="24"/>
        </w:rPr>
        <w:t xml:space="preserve">Figura 1: </w:t>
      </w:r>
      <w:r w:rsidRPr="005E1817">
        <w:rPr>
          <w:rFonts w:ascii="Arial" w:hAnsi="Arial" w:cs="Arial"/>
          <w:color w:val="000000"/>
          <w:sz w:val="24"/>
          <w:szCs w:val="24"/>
          <w:shd w:val="clear" w:color="auto" w:fill="FFFFFF"/>
        </w:rPr>
        <w:t>Fases do desenvolvimento motor</w:t>
      </w:r>
      <w:r>
        <w:rPr>
          <w:rFonts w:ascii="Arial" w:hAnsi="Arial" w:cs="Arial"/>
          <w:color w:val="000000"/>
          <w:sz w:val="24"/>
          <w:szCs w:val="24"/>
          <w:shd w:val="clear" w:color="auto" w:fill="FFFFFF"/>
        </w:rPr>
        <w:t>.</w:t>
      </w:r>
    </w:p>
    <w:p w:rsidR="00C07E13" w:rsidRDefault="00C07E13" w:rsidP="00C07E13">
      <w:pPr>
        <w:spacing w:after="0" w:line="360" w:lineRule="auto"/>
        <w:ind w:firstLine="709"/>
        <w:jc w:val="center"/>
        <w:rPr>
          <w:rFonts w:ascii="Times New Roman" w:hAnsi="Times New Roman" w:cs="Times New Roman"/>
          <w:sz w:val="24"/>
        </w:rPr>
      </w:pPr>
      <w:r w:rsidRPr="006D411C">
        <w:rPr>
          <w:noProof/>
          <w:color w:val="000000"/>
          <w:sz w:val="20"/>
          <w:szCs w:val="20"/>
          <w:lang w:eastAsia="pt-BR"/>
        </w:rPr>
        <w:drawing>
          <wp:inline distT="0" distB="0" distL="0" distR="0" wp14:anchorId="04624B82" wp14:editId="49F77306">
            <wp:extent cx="4733925" cy="2838909"/>
            <wp:effectExtent l="0" t="0" r="0" b="0"/>
            <wp:docPr id="1" name="Imagem 1" descr="http://www.efdeportes.com/efd186/padroes-motores-fundamentais-de-moviment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fdeportes.com/efd186/padroes-motores-fundamentais-de-movimento-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3741" cy="2838799"/>
                    </a:xfrm>
                    <a:prstGeom prst="rect">
                      <a:avLst/>
                    </a:prstGeom>
                    <a:noFill/>
                    <a:ln>
                      <a:noFill/>
                    </a:ln>
                  </pic:spPr>
                </pic:pic>
              </a:graphicData>
            </a:graphic>
          </wp:inline>
        </w:drawing>
      </w:r>
    </w:p>
    <w:p w:rsidR="00C07E13" w:rsidRPr="005E1817" w:rsidRDefault="00C07E13" w:rsidP="00C07E13">
      <w:pPr>
        <w:spacing w:after="0" w:line="360" w:lineRule="auto"/>
        <w:ind w:firstLine="709"/>
        <w:jc w:val="center"/>
        <w:rPr>
          <w:rFonts w:ascii="Arial" w:hAnsi="Arial" w:cs="Arial"/>
          <w:sz w:val="20"/>
          <w:szCs w:val="20"/>
        </w:rPr>
      </w:pPr>
      <w:r w:rsidRPr="005E1817">
        <w:rPr>
          <w:rFonts w:ascii="Arial" w:hAnsi="Arial" w:cs="Arial"/>
          <w:sz w:val="20"/>
          <w:szCs w:val="20"/>
        </w:rPr>
        <w:t>Fonte:</w:t>
      </w:r>
      <w:r w:rsidRPr="005E1817">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Gallahue</w:t>
      </w:r>
      <w:proofErr w:type="spellEnd"/>
      <w:r>
        <w:rPr>
          <w:rFonts w:ascii="Arial" w:hAnsi="Arial" w:cs="Arial"/>
          <w:color w:val="000000"/>
          <w:sz w:val="20"/>
          <w:szCs w:val="20"/>
          <w:shd w:val="clear" w:color="auto" w:fill="FFFFFF"/>
        </w:rPr>
        <w:t xml:space="preserve"> e </w:t>
      </w:r>
      <w:proofErr w:type="spellStart"/>
      <w:r>
        <w:rPr>
          <w:rFonts w:ascii="Arial" w:hAnsi="Arial" w:cs="Arial"/>
          <w:color w:val="000000"/>
          <w:sz w:val="20"/>
          <w:szCs w:val="20"/>
          <w:shd w:val="clear" w:color="auto" w:fill="FFFFFF"/>
        </w:rPr>
        <w:t>O</w:t>
      </w:r>
      <w:r w:rsidRPr="005E1817">
        <w:rPr>
          <w:rFonts w:ascii="Arial" w:hAnsi="Arial" w:cs="Arial"/>
          <w:color w:val="000000"/>
          <w:sz w:val="20"/>
          <w:szCs w:val="20"/>
          <w:shd w:val="clear" w:color="auto" w:fill="FFFFFF"/>
        </w:rPr>
        <w:t>zmun</w:t>
      </w:r>
      <w:proofErr w:type="spellEnd"/>
      <w:r w:rsidRPr="005E1817">
        <w:rPr>
          <w:rFonts w:ascii="Arial" w:hAnsi="Arial" w:cs="Arial"/>
          <w:color w:val="000000"/>
          <w:sz w:val="20"/>
          <w:szCs w:val="20"/>
          <w:shd w:val="clear" w:color="auto" w:fill="FFFFFF"/>
        </w:rPr>
        <w:t>, 2003</w:t>
      </w:r>
      <w:proofErr w:type="gramStart"/>
      <w:r w:rsidRPr="005E1817">
        <w:rPr>
          <w:rFonts w:ascii="Arial" w:hAnsi="Arial" w:cs="Arial"/>
          <w:color w:val="000000"/>
          <w:sz w:val="20"/>
          <w:szCs w:val="20"/>
          <w:shd w:val="clear" w:color="auto" w:fill="FFFFFF"/>
        </w:rPr>
        <w:t>)</w:t>
      </w:r>
      <w:proofErr w:type="gramEnd"/>
    </w:p>
    <w:p w:rsidR="00C07E13" w:rsidRDefault="00C07E13" w:rsidP="00C07E13">
      <w:pPr>
        <w:spacing w:after="0" w:line="360" w:lineRule="auto"/>
        <w:ind w:firstLine="709"/>
        <w:jc w:val="both"/>
        <w:rPr>
          <w:rFonts w:ascii="Times New Roman" w:hAnsi="Times New Roman" w:cs="Times New Roman"/>
          <w:sz w:val="24"/>
        </w:rPr>
      </w:pPr>
    </w:p>
    <w:p w:rsidR="00C07E13" w:rsidRDefault="00C07E13" w:rsidP="00C07E13">
      <w:pPr>
        <w:spacing w:after="0" w:line="360" w:lineRule="auto"/>
        <w:ind w:firstLine="709"/>
        <w:jc w:val="both"/>
        <w:rPr>
          <w:rFonts w:ascii="Arial" w:hAnsi="Arial" w:cs="Arial"/>
          <w:color w:val="000000"/>
          <w:sz w:val="24"/>
          <w:szCs w:val="24"/>
          <w:shd w:val="clear" w:color="auto" w:fill="FFFFFF"/>
        </w:rPr>
      </w:pPr>
      <w:r w:rsidRPr="004F6B69">
        <w:rPr>
          <w:rFonts w:ascii="Arial" w:hAnsi="Arial" w:cs="Arial"/>
          <w:color w:val="000000"/>
          <w:sz w:val="24"/>
          <w:szCs w:val="24"/>
          <w:shd w:val="clear" w:color="auto" w:fill="FFFFFF"/>
        </w:rPr>
        <w:t xml:space="preserve">O processo de desenvolvimento motor é apresentado por </w:t>
      </w:r>
      <w:proofErr w:type="spellStart"/>
      <w:r w:rsidRPr="004F6B69">
        <w:rPr>
          <w:rFonts w:ascii="Arial" w:hAnsi="Arial" w:cs="Arial"/>
          <w:color w:val="000000"/>
          <w:sz w:val="24"/>
          <w:szCs w:val="24"/>
          <w:shd w:val="clear" w:color="auto" w:fill="FFFFFF"/>
        </w:rPr>
        <w:t>Gallahue</w:t>
      </w:r>
      <w:proofErr w:type="spellEnd"/>
      <w:r w:rsidRPr="004F6B69">
        <w:rPr>
          <w:rFonts w:ascii="Arial" w:hAnsi="Arial" w:cs="Arial"/>
          <w:color w:val="000000"/>
          <w:sz w:val="24"/>
          <w:szCs w:val="24"/>
          <w:shd w:val="clear" w:color="auto" w:fill="FFFFFF"/>
        </w:rPr>
        <w:t xml:space="preserve"> e </w:t>
      </w:r>
      <w:proofErr w:type="spellStart"/>
      <w:r w:rsidRPr="004F6B69">
        <w:rPr>
          <w:rFonts w:ascii="Arial" w:hAnsi="Arial" w:cs="Arial"/>
          <w:color w:val="000000"/>
          <w:sz w:val="24"/>
          <w:szCs w:val="24"/>
          <w:shd w:val="clear" w:color="auto" w:fill="FFFFFF"/>
        </w:rPr>
        <w:t>Ozmun</w:t>
      </w:r>
      <w:proofErr w:type="spellEnd"/>
      <w:r w:rsidRPr="004F6B69">
        <w:rPr>
          <w:rFonts w:ascii="Arial" w:hAnsi="Arial" w:cs="Arial"/>
          <w:color w:val="000000"/>
          <w:sz w:val="24"/>
          <w:szCs w:val="24"/>
          <w:shd w:val="clear" w:color="auto" w:fill="FFFFFF"/>
        </w:rPr>
        <w:t xml:space="preserve"> (2003) em uma forma de ampulheta (figura 1.2). O estudo visa o desenvolvimento motor na educação infantil caracterizando, abaixo, a fase do desenvolvimento na idade pré-escolar.</w:t>
      </w:r>
    </w:p>
    <w:p w:rsidR="00C07E13" w:rsidRDefault="00C07E13" w:rsidP="00C07E13">
      <w:pPr>
        <w:pStyle w:val="NormalWeb"/>
        <w:shd w:val="clear" w:color="auto" w:fill="FFFFFF"/>
        <w:spacing w:before="0" w:beforeAutospacing="0" w:after="0" w:afterAutospacing="0" w:line="360" w:lineRule="auto"/>
        <w:rPr>
          <w:rFonts w:ascii="Arial" w:hAnsi="Arial" w:cs="Arial"/>
          <w:color w:val="000000"/>
        </w:rPr>
      </w:pPr>
    </w:p>
    <w:p w:rsidR="00E27B2A" w:rsidRDefault="00E27B2A" w:rsidP="00C07E13">
      <w:pPr>
        <w:pStyle w:val="NormalWeb"/>
        <w:shd w:val="clear" w:color="auto" w:fill="FFFFFF"/>
        <w:spacing w:before="0" w:beforeAutospacing="0" w:after="0" w:afterAutospacing="0" w:line="360" w:lineRule="auto"/>
        <w:rPr>
          <w:rFonts w:ascii="Arial" w:hAnsi="Arial" w:cs="Arial"/>
          <w:color w:val="000000"/>
        </w:rPr>
      </w:pPr>
    </w:p>
    <w:p w:rsidR="00E27B2A" w:rsidRDefault="00E27B2A" w:rsidP="00C07E13">
      <w:pPr>
        <w:pStyle w:val="NormalWeb"/>
        <w:shd w:val="clear" w:color="auto" w:fill="FFFFFF"/>
        <w:spacing w:before="0" w:beforeAutospacing="0" w:after="0" w:afterAutospacing="0" w:line="360" w:lineRule="auto"/>
        <w:rPr>
          <w:rFonts w:ascii="Arial" w:hAnsi="Arial" w:cs="Arial"/>
          <w:color w:val="000000"/>
        </w:rPr>
      </w:pPr>
    </w:p>
    <w:p w:rsidR="00C07E13" w:rsidRDefault="00C07E13" w:rsidP="00E27B2A">
      <w:pPr>
        <w:pStyle w:val="NormalWeb"/>
        <w:shd w:val="clear" w:color="auto" w:fill="FFFFFF"/>
        <w:spacing w:before="0" w:beforeAutospacing="0" w:after="0" w:afterAutospacing="0" w:line="360" w:lineRule="auto"/>
        <w:jc w:val="center"/>
        <w:rPr>
          <w:rFonts w:ascii="Arial" w:hAnsi="Arial" w:cs="Arial"/>
          <w:color w:val="000000"/>
        </w:rPr>
      </w:pPr>
      <w:r>
        <w:rPr>
          <w:rFonts w:ascii="Arial" w:hAnsi="Arial" w:cs="Arial"/>
          <w:color w:val="000000"/>
        </w:rPr>
        <w:t>Figura 1.2: Análise Transacional da causa no desenvolvimento motor.</w:t>
      </w:r>
    </w:p>
    <w:p w:rsidR="00C07E13" w:rsidRDefault="00C07E13" w:rsidP="00C07E13">
      <w:pPr>
        <w:pStyle w:val="NormalWeb"/>
        <w:shd w:val="clear" w:color="auto" w:fill="FFFFFF"/>
        <w:spacing w:before="0" w:beforeAutospacing="0" w:after="0" w:afterAutospacing="0" w:line="360" w:lineRule="auto"/>
        <w:ind w:left="709"/>
        <w:jc w:val="both"/>
        <w:rPr>
          <w:rFonts w:ascii="Arial" w:hAnsi="Arial" w:cs="Arial"/>
          <w:color w:val="000000"/>
        </w:rPr>
      </w:pPr>
      <w:r>
        <w:rPr>
          <w:rFonts w:ascii="Arial" w:hAnsi="Arial" w:cs="Arial"/>
          <w:noProof/>
          <w:color w:val="000000"/>
        </w:rPr>
        <w:drawing>
          <wp:inline distT="0" distB="0" distL="0" distR="0" wp14:anchorId="1FAC7EAD" wp14:editId="37848173">
            <wp:extent cx="4239358" cy="2305050"/>
            <wp:effectExtent l="0" t="0" r="889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9358" cy="2305050"/>
                    </a:xfrm>
                    <a:prstGeom prst="rect">
                      <a:avLst/>
                    </a:prstGeom>
                    <a:noFill/>
                    <a:ln>
                      <a:noFill/>
                    </a:ln>
                  </pic:spPr>
                </pic:pic>
              </a:graphicData>
            </a:graphic>
          </wp:inline>
        </w:drawing>
      </w:r>
    </w:p>
    <w:p w:rsidR="00C07E13" w:rsidRDefault="00C07E13" w:rsidP="00C07E13">
      <w:pPr>
        <w:spacing w:after="0" w:line="360" w:lineRule="auto"/>
        <w:jc w:val="center"/>
        <w:rPr>
          <w:rFonts w:ascii="Arial" w:hAnsi="Arial" w:cs="Arial"/>
          <w:color w:val="000000"/>
          <w:sz w:val="20"/>
          <w:szCs w:val="20"/>
          <w:shd w:val="clear" w:color="auto" w:fill="FFFFFF"/>
        </w:rPr>
      </w:pPr>
      <w:r w:rsidRPr="005E1817">
        <w:rPr>
          <w:rFonts w:ascii="Arial" w:hAnsi="Arial" w:cs="Arial"/>
          <w:sz w:val="20"/>
          <w:szCs w:val="20"/>
        </w:rPr>
        <w:t>Fonte:</w:t>
      </w:r>
      <w:r w:rsidRPr="005E1817">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Gallahue</w:t>
      </w:r>
      <w:proofErr w:type="spellEnd"/>
      <w:r>
        <w:rPr>
          <w:rFonts w:ascii="Arial" w:hAnsi="Arial" w:cs="Arial"/>
          <w:color w:val="000000"/>
          <w:sz w:val="20"/>
          <w:szCs w:val="20"/>
          <w:shd w:val="clear" w:color="auto" w:fill="FFFFFF"/>
        </w:rPr>
        <w:t xml:space="preserve"> e </w:t>
      </w:r>
      <w:proofErr w:type="spellStart"/>
      <w:r>
        <w:rPr>
          <w:rFonts w:ascii="Arial" w:hAnsi="Arial" w:cs="Arial"/>
          <w:color w:val="000000"/>
          <w:sz w:val="20"/>
          <w:szCs w:val="20"/>
          <w:shd w:val="clear" w:color="auto" w:fill="FFFFFF"/>
        </w:rPr>
        <w:t>O</w:t>
      </w:r>
      <w:r w:rsidRPr="005E1817">
        <w:rPr>
          <w:rFonts w:ascii="Arial" w:hAnsi="Arial" w:cs="Arial"/>
          <w:color w:val="000000"/>
          <w:sz w:val="20"/>
          <w:szCs w:val="20"/>
          <w:shd w:val="clear" w:color="auto" w:fill="FFFFFF"/>
        </w:rPr>
        <w:t>zmun</w:t>
      </w:r>
      <w:proofErr w:type="spellEnd"/>
      <w:r w:rsidRPr="005E1817">
        <w:rPr>
          <w:rFonts w:ascii="Arial" w:hAnsi="Arial" w:cs="Arial"/>
          <w:color w:val="000000"/>
          <w:sz w:val="20"/>
          <w:szCs w:val="20"/>
          <w:shd w:val="clear" w:color="auto" w:fill="FFFFFF"/>
        </w:rPr>
        <w:t>, 2003</w:t>
      </w:r>
      <w:proofErr w:type="gramStart"/>
      <w:r w:rsidRPr="005E1817">
        <w:rPr>
          <w:rFonts w:ascii="Arial" w:hAnsi="Arial" w:cs="Arial"/>
          <w:color w:val="000000"/>
          <w:sz w:val="20"/>
          <w:szCs w:val="20"/>
          <w:shd w:val="clear" w:color="auto" w:fill="FFFFFF"/>
        </w:rPr>
        <w:t>)</w:t>
      </w:r>
      <w:proofErr w:type="gramEnd"/>
    </w:p>
    <w:p w:rsidR="00D346BA" w:rsidRDefault="00D346BA" w:rsidP="00300043">
      <w:pPr>
        <w:spacing w:after="0" w:line="360" w:lineRule="auto"/>
        <w:jc w:val="center"/>
        <w:rPr>
          <w:rFonts w:ascii="Arial" w:hAnsi="Arial" w:cs="Arial"/>
          <w:b/>
          <w:color w:val="000000"/>
          <w:sz w:val="24"/>
          <w:szCs w:val="24"/>
          <w:shd w:val="clear" w:color="auto" w:fill="FFFFFF"/>
        </w:rPr>
      </w:pPr>
    </w:p>
    <w:p w:rsidR="00C07E13" w:rsidRPr="00D947A0" w:rsidRDefault="00C07E13" w:rsidP="00300043">
      <w:pPr>
        <w:spacing w:after="0" w:line="360" w:lineRule="auto"/>
        <w:jc w:val="center"/>
        <w:rPr>
          <w:rFonts w:ascii="Arial" w:hAnsi="Arial" w:cs="Arial"/>
          <w:b/>
          <w:color w:val="000000"/>
          <w:sz w:val="24"/>
          <w:szCs w:val="24"/>
          <w:shd w:val="clear" w:color="auto" w:fill="FFFFFF"/>
        </w:rPr>
      </w:pPr>
      <w:bookmarkStart w:id="0" w:name="_GoBack"/>
      <w:bookmarkEnd w:id="0"/>
      <w:r w:rsidRPr="00D947A0">
        <w:rPr>
          <w:rFonts w:ascii="Arial" w:hAnsi="Arial" w:cs="Arial"/>
          <w:b/>
          <w:color w:val="000000"/>
          <w:sz w:val="24"/>
          <w:szCs w:val="24"/>
          <w:shd w:val="clear" w:color="auto" w:fill="FFFFFF"/>
        </w:rPr>
        <w:lastRenderedPageBreak/>
        <w:t>Referências</w:t>
      </w:r>
    </w:p>
    <w:p w:rsidR="00D947A0" w:rsidRPr="00D947A0" w:rsidRDefault="00D947A0" w:rsidP="00300043">
      <w:pPr>
        <w:spacing w:after="0" w:line="360" w:lineRule="auto"/>
        <w:jc w:val="both"/>
        <w:rPr>
          <w:rFonts w:ascii="Arial" w:hAnsi="Arial" w:cs="Arial"/>
          <w:b/>
          <w:color w:val="000000"/>
          <w:sz w:val="24"/>
          <w:szCs w:val="24"/>
          <w:shd w:val="clear" w:color="auto" w:fill="FFFFFF"/>
        </w:rPr>
      </w:pPr>
      <w:r w:rsidRPr="00D947A0">
        <w:rPr>
          <w:rFonts w:ascii="Arial" w:hAnsi="Arial" w:cs="Arial"/>
          <w:color w:val="222222"/>
          <w:sz w:val="24"/>
          <w:szCs w:val="24"/>
          <w:shd w:val="clear" w:color="auto" w:fill="FFFFFF"/>
        </w:rPr>
        <w:t xml:space="preserve">MARQUES, </w:t>
      </w:r>
      <w:proofErr w:type="spellStart"/>
      <w:r w:rsidRPr="00D947A0">
        <w:rPr>
          <w:rFonts w:ascii="Arial" w:hAnsi="Arial" w:cs="Arial"/>
          <w:color w:val="222222"/>
          <w:sz w:val="24"/>
          <w:szCs w:val="24"/>
          <w:shd w:val="clear" w:color="auto" w:fill="FFFFFF"/>
        </w:rPr>
        <w:t>Taillon</w:t>
      </w:r>
      <w:proofErr w:type="spellEnd"/>
      <w:r w:rsidRPr="00D947A0">
        <w:rPr>
          <w:rFonts w:ascii="Arial" w:hAnsi="Arial" w:cs="Arial"/>
          <w:color w:val="222222"/>
          <w:sz w:val="24"/>
          <w:szCs w:val="24"/>
          <w:shd w:val="clear" w:color="auto" w:fill="FFFFFF"/>
        </w:rPr>
        <w:t xml:space="preserve"> Sousa </w:t>
      </w:r>
      <w:proofErr w:type="gramStart"/>
      <w:r w:rsidRPr="00D947A0">
        <w:rPr>
          <w:rFonts w:ascii="Arial" w:hAnsi="Arial" w:cs="Arial"/>
          <w:color w:val="222222"/>
          <w:sz w:val="24"/>
          <w:szCs w:val="24"/>
          <w:shd w:val="clear" w:color="auto" w:fill="FFFFFF"/>
        </w:rPr>
        <w:t>et</w:t>
      </w:r>
      <w:proofErr w:type="gramEnd"/>
      <w:r w:rsidRPr="00D947A0">
        <w:rPr>
          <w:rFonts w:ascii="Arial" w:hAnsi="Arial" w:cs="Arial"/>
          <w:color w:val="222222"/>
          <w:sz w:val="24"/>
          <w:szCs w:val="24"/>
          <w:shd w:val="clear" w:color="auto" w:fill="FFFFFF"/>
        </w:rPr>
        <w:t xml:space="preserve"> al. Desenvolvimento motor: padrões motores fundamentais de movimento em crianças de 4 e 5 anos de idade. </w:t>
      </w:r>
      <w:proofErr w:type="spellStart"/>
      <w:proofErr w:type="gramStart"/>
      <w:r w:rsidRPr="00D947A0">
        <w:rPr>
          <w:rFonts w:ascii="Arial" w:hAnsi="Arial" w:cs="Arial"/>
          <w:color w:val="222222"/>
          <w:sz w:val="24"/>
          <w:szCs w:val="24"/>
          <w:shd w:val="clear" w:color="auto" w:fill="FFFFFF"/>
        </w:rPr>
        <w:t>EFDeportes</w:t>
      </w:r>
      <w:proofErr w:type="spellEnd"/>
      <w:proofErr w:type="gramEnd"/>
      <w:r w:rsidRPr="00D947A0">
        <w:rPr>
          <w:rFonts w:ascii="Arial" w:hAnsi="Arial" w:cs="Arial"/>
          <w:color w:val="222222"/>
          <w:sz w:val="24"/>
          <w:szCs w:val="24"/>
          <w:shd w:val="clear" w:color="auto" w:fill="FFFFFF"/>
        </w:rPr>
        <w:t xml:space="preserve">. </w:t>
      </w:r>
      <w:proofErr w:type="gramStart"/>
      <w:r w:rsidRPr="00D947A0">
        <w:rPr>
          <w:rFonts w:ascii="Arial" w:hAnsi="Arial" w:cs="Arial"/>
          <w:color w:val="222222"/>
          <w:sz w:val="24"/>
          <w:szCs w:val="24"/>
          <w:shd w:val="clear" w:color="auto" w:fill="FFFFFF"/>
        </w:rPr>
        <w:t>com.</w:t>
      </w:r>
      <w:proofErr w:type="gramEnd"/>
      <w:r w:rsidRPr="00D947A0">
        <w:rPr>
          <w:rFonts w:ascii="Arial" w:hAnsi="Arial" w:cs="Arial"/>
          <w:color w:val="222222"/>
          <w:sz w:val="24"/>
          <w:szCs w:val="24"/>
          <w:shd w:val="clear" w:color="auto" w:fill="FFFFFF"/>
        </w:rPr>
        <w:t> </w:t>
      </w:r>
      <w:r w:rsidRPr="00D947A0">
        <w:rPr>
          <w:rFonts w:ascii="Arial" w:hAnsi="Arial" w:cs="Arial"/>
          <w:b/>
          <w:bCs/>
          <w:color w:val="222222"/>
          <w:sz w:val="24"/>
          <w:szCs w:val="24"/>
          <w:shd w:val="clear" w:color="auto" w:fill="FFFFFF"/>
        </w:rPr>
        <w:t>Revista Digital. Buenos Aires, Ano</w:t>
      </w:r>
      <w:r w:rsidRPr="00D947A0">
        <w:rPr>
          <w:rFonts w:ascii="Arial" w:hAnsi="Arial" w:cs="Arial"/>
          <w:color w:val="222222"/>
          <w:sz w:val="24"/>
          <w:szCs w:val="24"/>
          <w:shd w:val="clear" w:color="auto" w:fill="FFFFFF"/>
        </w:rPr>
        <w:t>, v. 18.</w:t>
      </w:r>
    </w:p>
    <w:p w:rsidR="00C07E13" w:rsidRPr="005E1817" w:rsidRDefault="00C07E13" w:rsidP="00300043">
      <w:pPr>
        <w:spacing w:after="0" w:line="360" w:lineRule="auto"/>
        <w:jc w:val="both"/>
        <w:rPr>
          <w:rFonts w:ascii="Arial" w:hAnsi="Arial" w:cs="Arial"/>
          <w:sz w:val="20"/>
          <w:szCs w:val="20"/>
        </w:rPr>
      </w:pPr>
    </w:p>
    <w:p w:rsidR="00E52BF5" w:rsidRDefault="00F76E59" w:rsidP="00300043">
      <w:pPr>
        <w:jc w:val="both"/>
        <w:rPr>
          <w:rFonts w:ascii="Arial" w:hAnsi="Arial" w:cs="Arial"/>
          <w:sz w:val="24"/>
          <w:szCs w:val="24"/>
        </w:rPr>
      </w:pPr>
      <w:r w:rsidRPr="00F76E59">
        <w:rPr>
          <w:rFonts w:ascii="Arial" w:hAnsi="Arial" w:cs="Arial"/>
          <w:sz w:val="24"/>
          <w:szCs w:val="24"/>
        </w:rPr>
        <w:t>GALLAHUE, David,</w:t>
      </w:r>
      <w:r>
        <w:rPr>
          <w:rFonts w:ascii="Arial" w:hAnsi="Arial" w:cs="Arial"/>
          <w:sz w:val="24"/>
          <w:szCs w:val="24"/>
        </w:rPr>
        <w:t xml:space="preserve"> L; OZMUN, John, C; GOODWAY, Jacqueline, D. </w:t>
      </w:r>
      <w:r w:rsidRPr="00F76E59">
        <w:rPr>
          <w:rFonts w:ascii="Arial" w:hAnsi="Arial" w:cs="Arial"/>
          <w:b/>
          <w:sz w:val="24"/>
          <w:szCs w:val="24"/>
        </w:rPr>
        <w:t>Compreendendo o Desenvolvimento Motor</w:t>
      </w:r>
      <w:r w:rsidRPr="00F76E59">
        <w:rPr>
          <w:rFonts w:ascii="Arial" w:hAnsi="Arial" w:cs="Arial"/>
          <w:sz w:val="24"/>
          <w:szCs w:val="24"/>
        </w:rPr>
        <w:t xml:space="preserve">: </w:t>
      </w:r>
      <w:proofErr w:type="gramStart"/>
      <w:r w:rsidRPr="00F76E59">
        <w:rPr>
          <w:rFonts w:ascii="Arial" w:hAnsi="Arial" w:cs="Arial"/>
          <w:sz w:val="24"/>
          <w:szCs w:val="24"/>
        </w:rPr>
        <w:t>Bebês, Crianças, Adolescentes e Adultos</w:t>
      </w:r>
      <w:proofErr w:type="gramEnd"/>
      <w:r>
        <w:rPr>
          <w:rFonts w:ascii="Arial" w:hAnsi="Arial" w:cs="Arial"/>
          <w:sz w:val="24"/>
          <w:szCs w:val="24"/>
        </w:rPr>
        <w:t>. 7° Edição. São Paulo: AMGH Editora Ltda, 2013</w:t>
      </w:r>
      <w:r w:rsidR="003C7431">
        <w:rPr>
          <w:rFonts w:ascii="Arial" w:hAnsi="Arial" w:cs="Arial"/>
          <w:sz w:val="24"/>
          <w:szCs w:val="24"/>
        </w:rPr>
        <w:t>.</w:t>
      </w:r>
      <w:r>
        <w:rPr>
          <w:rFonts w:ascii="Arial" w:hAnsi="Arial" w:cs="Arial"/>
          <w:sz w:val="24"/>
          <w:szCs w:val="24"/>
        </w:rPr>
        <w:t xml:space="preserve"> </w:t>
      </w:r>
    </w:p>
    <w:p w:rsidR="00300043" w:rsidRPr="00300043" w:rsidRDefault="00300043" w:rsidP="00300043">
      <w:pPr>
        <w:jc w:val="both"/>
        <w:rPr>
          <w:rFonts w:ascii="Arial" w:hAnsi="Arial" w:cs="Arial"/>
          <w:sz w:val="32"/>
          <w:szCs w:val="24"/>
        </w:rPr>
      </w:pPr>
      <w:r w:rsidRPr="00300043">
        <w:rPr>
          <w:rFonts w:ascii="Arial" w:hAnsi="Arial" w:cs="Arial"/>
          <w:color w:val="222222"/>
          <w:sz w:val="24"/>
          <w:szCs w:val="20"/>
          <w:shd w:val="clear" w:color="auto" w:fill="FFFFFF"/>
        </w:rPr>
        <w:t>SANTOS, Suely; DANTAS, Luiz; OLIVEIRA, Jorge Alberto de. Desenvolvimento motor de crianças, de idosos e de pessoas com transtornos da coordenação. </w:t>
      </w:r>
      <w:proofErr w:type="spellStart"/>
      <w:r w:rsidRPr="00300043">
        <w:rPr>
          <w:rFonts w:ascii="Arial" w:hAnsi="Arial" w:cs="Arial"/>
          <w:b/>
          <w:bCs/>
          <w:color w:val="222222"/>
          <w:sz w:val="24"/>
          <w:szCs w:val="20"/>
          <w:shd w:val="clear" w:color="auto" w:fill="FFFFFF"/>
        </w:rPr>
        <w:t>Rev</w:t>
      </w:r>
      <w:proofErr w:type="spellEnd"/>
      <w:r w:rsidRPr="00300043">
        <w:rPr>
          <w:rFonts w:ascii="Arial" w:hAnsi="Arial" w:cs="Arial"/>
          <w:b/>
          <w:bCs/>
          <w:color w:val="222222"/>
          <w:sz w:val="24"/>
          <w:szCs w:val="20"/>
          <w:shd w:val="clear" w:color="auto" w:fill="FFFFFF"/>
        </w:rPr>
        <w:t xml:space="preserve"> Paul </w:t>
      </w:r>
      <w:proofErr w:type="spellStart"/>
      <w:r w:rsidRPr="00300043">
        <w:rPr>
          <w:rFonts w:ascii="Arial" w:hAnsi="Arial" w:cs="Arial"/>
          <w:b/>
          <w:bCs/>
          <w:color w:val="222222"/>
          <w:sz w:val="24"/>
          <w:szCs w:val="20"/>
          <w:shd w:val="clear" w:color="auto" w:fill="FFFFFF"/>
        </w:rPr>
        <w:t>Educ</w:t>
      </w:r>
      <w:proofErr w:type="spellEnd"/>
      <w:r w:rsidRPr="00300043">
        <w:rPr>
          <w:rFonts w:ascii="Arial" w:hAnsi="Arial" w:cs="Arial"/>
          <w:b/>
          <w:bCs/>
          <w:color w:val="222222"/>
          <w:sz w:val="24"/>
          <w:szCs w:val="20"/>
          <w:shd w:val="clear" w:color="auto" w:fill="FFFFFF"/>
        </w:rPr>
        <w:t xml:space="preserve"> </w:t>
      </w:r>
      <w:proofErr w:type="spellStart"/>
      <w:r w:rsidRPr="00300043">
        <w:rPr>
          <w:rFonts w:ascii="Arial" w:hAnsi="Arial" w:cs="Arial"/>
          <w:b/>
          <w:bCs/>
          <w:color w:val="222222"/>
          <w:sz w:val="24"/>
          <w:szCs w:val="20"/>
          <w:shd w:val="clear" w:color="auto" w:fill="FFFFFF"/>
        </w:rPr>
        <w:t>Fís</w:t>
      </w:r>
      <w:proofErr w:type="spellEnd"/>
      <w:r w:rsidRPr="00300043">
        <w:rPr>
          <w:rFonts w:ascii="Arial" w:hAnsi="Arial" w:cs="Arial"/>
          <w:color w:val="222222"/>
          <w:sz w:val="24"/>
          <w:szCs w:val="20"/>
          <w:shd w:val="clear" w:color="auto" w:fill="FFFFFF"/>
        </w:rPr>
        <w:t>, v. 18, n. 1, p. 33-44, 2004.</w:t>
      </w:r>
    </w:p>
    <w:p w:rsidR="00F76E59" w:rsidRDefault="00F76E59" w:rsidP="00300043">
      <w:pPr>
        <w:jc w:val="both"/>
        <w:rPr>
          <w:rFonts w:ascii="Arial" w:hAnsi="Arial" w:cs="Arial"/>
          <w:sz w:val="24"/>
          <w:szCs w:val="24"/>
        </w:rPr>
      </w:pPr>
      <w:r w:rsidRPr="00F76E59">
        <w:rPr>
          <w:rFonts w:ascii="Arial" w:hAnsi="Arial" w:cs="Arial"/>
          <w:sz w:val="24"/>
          <w:szCs w:val="24"/>
        </w:rPr>
        <w:t>GALLAHUE, David,</w:t>
      </w:r>
      <w:r>
        <w:rPr>
          <w:rFonts w:ascii="Arial" w:hAnsi="Arial" w:cs="Arial"/>
          <w:sz w:val="24"/>
          <w:szCs w:val="24"/>
        </w:rPr>
        <w:t xml:space="preserve"> L; OZMUN, John, C. </w:t>
      </w:r>
      <w:r w:rsidRPr="00F76E59">
        <w:rPr>
          <w:rFonts w:ascii="Arial" w:hAnsi="Arial" w:cs="Arial"/>
          <w:b/>
          <w:sz w:val="24"/>
          <w:szCs w:val="24"/>
        </w:rPr>
        <w:t>Compreendendo o Desenvolvimento Motor</w:t>
      </w:r>
      <w:r w:rsidRPr="00F76E59">
        <w:rPr>
          <w:rFonts w:ascii="Arial" w:hAnsi="Arial" w:cs="Arial"/>
          <w:sz w:val="24"/>
          <w:szCs w:val="24"/>
        </w:rPr>
        <w:t xml:space="preserve">: </w:t>
      </w:r>
      <w:proofErr w:type="gramStart"/>
      <w:r w:rsidRPr="00F76E59">
        <w:rPr>
          <w:rFonts w:ascii="Arial" w:hAnsi="Arial" w:cs="Arial"/>
          <w:sz w:val="24"/>
          <w:szCs w:val="24"/>
        </w:rPr>
        <w:t>Bebês, Crianças, Adolescentes e Adultos</w:t>
      </w:r>
      <w:proofErr w:type="gramEnd"/>
      <w:r>
        <w:rPr>
          <w:rFonts w:ascii="Arial" w:hAnsi="Arial" w:cs="Arial"/>
          <w:sz w:val="24"/>
          <w:szCs w:val="24"/>
        </w:rPr>
        <w:t xml:space="preserve">. 2° Edição. São Paulo: </w:t>
      </w:r>
      <w:proofErr w:type="spellStart"/>
      <w:r>
        <w:rPr>
          <w:rFonts w:ascii="Arial" w:hAnsi="Arial" w:cs="Arial"/>
          <w:sz w:val="24"/>
          <w:szCs w:val="24"/>
        </w:rPr>
        <w:t>Phorte</w:t>
      </w:r>
      <w:proofErr w:type="spellEnd"/>
      <w:r>
        <w:rPr>
          <w:rFonts w:ascii="Arial" w:hAnsi="Arial" w:cs="Arial"/>
          <w:sz w:val="24"/>
          <w:szCs w:val="24"/>
        </w:rPr>
        <w:t xml:space="preserve"> Editora, 2003</w:t>
      </w:r>
      <w:r w:rsidR="003C7431">
        <w:rPr>
          <w:rFonts w:ascii="Arial" w:hAnsi="Arial" w:cs="Arial"/>
          <w:sz w:val="24"/>
          <w:szCs w:val="24"/>
        </w:rPr>
        <w:t>.</w:t>
      </w:r>
      <w:r>
        <w:rPr>
          <w:rFonts w:ascii="Arial" w:hAnsi="Arial" w:cs="Arial"/>
          <w:sz w:val="24"/>
          <w:szCs w:val="24"/>
        </w:rPr>
        <w:t xml:space="preserve"> </w:t>
      </w:r>
    </w:p>
    <w:p w:rsidR="00F76E59" w:rsidRDefault="00ED108A" w:rsidP="00300043">
      <w:pPr>
        <w:jc w:val="both"/>
        <w:rPr>
          <w:rFonts w:ascii="Arial" w:hAnsi="Arial" w:cs="Arial"/>
          <w:color w:val="222222"/>
          <w:sz w:val="24"/>
          <w:szCs w:val="20"/>
          <w:shd w:val="clear" w:color="auto" w:fill="FFFFFF"/>
        </w:rPr>
      </w:pPr>
      <w:r w:rsidRPr="00ED108A">
        <w:rPr>
          <w:rFonts w:ascii="Arial" w:hAnsi="Arial" w:cs="Arial"/>
          <w:color w:val="222222"/>
          <w:sz w:val="24"/>
          <w:szCs w:val="20"/>
          <w:shd w:val="clear" w:color="auto" w:fill="FFFFFF"/>
        </w:rPr>
        <w:t>VALENTINI, Nadia Cristina. Percepções de competência e desenvolvimento motor de meninos e meninas: um estudo transversal. </w:t>
      </w:r>
      <w:r w:rsidRPr="00ED108A">
        <w:rPr>
          <w:rFonts w:ascii="Arial" w:hAnsi="Arial" w:cs="Arial"/>
          <w:b/>
          <w:bCs/>
          <w:color w:val="222222"/>
          <w:sz w:val="24"/>
          <w:szCs w:val="20"/>
          <w:shd w:val="clear" w:color="auto" w:fill="FFFFFF"/>
        </w:rPr>
        <w:t>Movimento</w:t>
      </w:r>
      <w:r w:rsidRPr="00ED108A">
        <w:rPr>
          <w:rFonts w:ascii="Arial" w:hAnsi="Arial" w:cs="Arial"/>
          <w:color w:val="222222"/>
          <w:sz w:val="24"/>
          <w:szCs w:val="20"/>
          <w:shd w:val="clear" w:color="auto" w:fill="FFFFFF"/>
        </w:rPr>
        <w:t xml:space="preserve">, v. 8, n. 2, 2002. </w:t>
      </w:r>
    </w:p>
    <w:p w:rsidR="006217BD" w:rsidRPr="00ED108A" w:rsidRDefault="006217BD" w:rsidP="00300043">
      <w:pPr>
        <w:jc w:val="both"/>
        <w:rPr>
          <w:rFonts w:ascii="Arial" w:hAnsi="Arial" w:cs="Arial"/>
          <w:sz w:val="32"/>
          <w:szCs w:val="24"/>
        </w:rPr>
      </w:pPr>
    </w:p>
    <w:sectPr w:rsidR="006217BD" w:rsidRPr="00ED10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E13"/>
    <w:rsid w:val="00300043"/>
    <w:rsid w:val="003C7431"/>
    <w:rsid w:val="004A1EBE"/>
    <w:rsid w:val="006217BD"/>
    <w:rsid w:val="009775B2"/>
    <w:rsid w:val="00C07E13"/>
    <w:rsid w:val="00D346BA"/>
    <w:rsid w:val="00D947A0"/>
    <w:rsid w:val="00E27B2A"/>
    <w:rsid w:val="00E52BF5"/>
    <w:rsid w:val="00ED108A"/>
    <w:rsid w:val="00F76E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E1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07E1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unhideWhenUsed/>
    <w:rsid w:val="00C07E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07E1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07E13"/>
    <w:rPr>
      <w:rFonts w:ascii="Tahoma" w:hAnsi="Tahoma" w:cs="Tahoma"/>
      <w:sz w:val="16"/>
      <w:szCs w:val="16"/>
    </w:rPr>
  </w:style>
  <w:style w:type="character" w:styleId="Hyperlink">
    <w:name w:val="Hyperlink"/>
    <w:basedOn w:val="Fontepargpadro"/>
    <w:uiPriority w:val="99"/>
    <w:unhideWhenUsed/>
    <w:rsid w:val="006217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E1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07E1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unhideWhenUsed/>
    <w:rsid w:val="00C07E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07E1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07E13"/>
    <w:rPr>
      <w:rFonts w:ascii="Tahoma" w:hAnsi="Tahoma" w:cs="Tahoma"/>
      <w:sz w:val="16"/>
      <w:szCs w:val="16"/>
    </w:rPr>
  </w:style>
  <w:style w:type="character" w:styleId="Hyperlink">
    <w:name w:val="Hyperlink"/>
    <w:basedOn w:val="Fontepargpadro"/>
    <w:uiPriority w:val="99"/>
    <w:unhideWhenUsed/>
    <w:rsid w:val="006217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815500">
      <w:bodyDiv w:val="1"/>
      <w:marLeft w:val="0"/>
      <w:marRight w:val="0"/>
      <w:marTop w:val="0"/>
      <w:marBottom w:val="0"/>
      <w:divBdr>
        <w:top w:val="none" w:sz="0" w:space="0" w:color="auto"/>
        <w:left w:val="none" w:sz="0" w:space="0" w:color="auto"/>
        <w:bottom w:val="none" w:sz="0" w:space="0" w:color="auto"/>
        <w:right w:val="none" w:sz="0" w:space="0" w:color="auto"/>
      </w:divBdr>
      <w:divsChild>
        <w:div w:id="1798181260">
          <w:marLeft w:val="0"/>
          <w:marRight w:val="0"/>
          <w:marTop w:val="0"/>
          <w:marBottom w:val="0"/>
          <w:divBdr>
            <w:top w:val="none" w:sz="0" w:space="0" w:color="auto"/>
            <w:left w:val="none" w:sz="0" w:space="0" w:color="auto"/>
            <w:bottom w:val="none" w:sz="0" w:space="0" w:color="auto"/>
            <w:right w:val="none" w:sz="0" w:space="0" w:color="auto"/>
          </w:divBdr>
        </w:div>
        <w:div w:id="1194032711">
          <w:marLeft w:val="0"/>
          <w:marRight w:val="0"/>
          <w:marTop w:val="0"/>
          <w:marBottom w:val="0"/>
          <w:divBdr>
            <w:top w:val="none" w:sz="0" w:space="0" w:color="auto"/>
            <w:left w:val="none" w:sz="0" w:space="0" w:color="auto"/>
            <w:bottom w:val="none" w:sz="0" w:space="0" w:color="auto"/>
            <w:right w:val="none" w:sz="0" w:space="0" w:color="auto"/>
          </w:divBdr>
        </w:div>
        <w:div w:id="268585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Pages>
  <Words>1025</Words>
  <Characters>5537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Flavia De Oliveira</dc:creator>
  <cp:lastModifiedBy>Flavia De Oliveira</cp:lastModifiedBy>
  <cp:revision>7</cp:revision>
  <dcterms:created xsi:type="dcterms:W3CDTF">2017-09-25T16:17:00Z</dcterms:created>
  <dcterms:modified xsi:type="dcterms:W3CDTF">2017-09-27T17:10:00Z</dcterms:modified>
</cp:coreProperties>
</file>