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3A" w:rsidRDefault="006700FE">
      <w:r>
        <w:t>LEANDRO GALDINO DOS SANTOS</w:t>
      </w:r>
    </w:p>
    <w:p w:rsidR="006700FE" w:rsidRDefault="006700FE">
      <w:r>
        <w:t>RG: 8204668-2</w:t>
      </w:r>
      <w:bookmarkStart w:id="0" w:name="_GoBack"/>
      <w:bookmarkEnd w:id="0"/>
    </w:p>
    <w:sectPr w:rsidR="00670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FE"/>
    <w:rsid w:val="002F30E3"/>
    <w:rsid w:val="006700FE"/>
    <w:rsid w:val="008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D6F63-CA85-4457-87DF-E7CE897F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mano</cp:lastModifiedBy>
  <cp:revision>1</cp:revision>
  <dcterms:created xsi:type="dcterms:W3CDTF">2017-10-08T01:22:00Z</dcterms:created>
  <dcterms:modified xsi:type="dcterms:W3CDTF">2017-10-08T01:23:00Z</dcterms:modified>
</cp:coreProperties>
</file>